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9A1" w:rsidRPr="00007D58" w:rsidRDefault="006879A1" w:rsidP="00007D58">
      <w:pPr>
        <w:pStyle w:val="ConsPlusTitlePage"/>
        <w:spacing w:line="276" w:lineRule="auto"/>
        <w:rPr>
          <w:rFonts w:ascii="Times New Roman" w:hAnsi="Times New Roman" w:cs="Times New Roman"/>
          <w:sz w:val="24"/>
          <w:szCs w:val="24"/>
        </w:rPr>
      </w:pPr>
      <w:r w:rsidRPr="00007D58">
        <w:rPr>
          <w:rFonts w:ascii="Times New Roman" w:hAnsi="Times New Roman" w:cs="Times New Roman"/>
          <w:sz w:val="24"/>
          <w:szCs w:val="24"/>
        </w:rPr>
        <w:t xml:space="preserve">Документ предоставлен </w:t>
      </w:r>
      <w:hyperlink r:id="rId4" w:history="1">
        <w:r w:rsidRPr="00007D58">
          <w:rPr>
            <w:rFonts w:ascii="Times New Roman" w:hAnsi="Times New Roman" w:cs="Times New Roman"/>
            <w:color w:val="0000FF"/>
            <w:sz w:val="24"/>
            <w:szCs w:val="24"/>
          </w:rPr>
          <w:t>КонсультантПлюс</w:t>
        </w:r>
      </w:hyperlink>
      <w:r w:rsidRPr="00007D58">
        <w:rPr>
          <w:rFonts w:ascii="Times New Roman" w:hAnsi="Times New Roman" w:cs="Times New Roman"/>
          <w:sz w:val="24"/>
          <w:szCs w:val="24"/>
        </w:rPr>
        <w:br/>
      </w:r>
    </w:p>
    <w:p w:rsidR="006879A1" w:rsidRPr="00007D58" w:rsidRDefault="006879A1" w:rsidP="00007D58">
      <w:pPr>
        <w:pStyle w:val="ConsPlusNormal"/>
        <w:spacing w:line="276" w:lineRule="auto"/>
        <w:jc w:val="both"/>
        <w:outlineLvl w:val="0"/>
        <w:rPr>
          <w:rFonts w:ascii="Times New Roman" w:hAnsi="Times New Roman" w:cs="Times New Roman"/>
          <w:sz w:val="24"/>
          <w:szCs w:val="24"/>
        </w:rPr>
      </w:pPr>
    </w:p>
    <w:p w:rsidR="006879A1" w:rsidRPr="00007D58" w:rsidRDefault="006879A1" w:rsidP="00007D58">
      <w:pPr>
        <w:pStyle w:val="ConsPlusNormal"/>
        <w:spacing w:line="276" w:lineRule="auto"/>
        <w:outlineLvl w:val="0"/>
        <w:rPr>
          <w:rFonts w:ascii="Times New Roman" w:hAnsi="Times New Roman" w:cs="Times New Roman"/>
          <w:sz w:val="24"/>
          <w:szCs w:val="24"/>
        </w:rPr>
      </w:pPr>
      <w:r w:rsidRPr="00007D58">
        <w:rPr>
          <w:rFonts w:ascii="Times New Roman" w:hAnsi="Times New Roman" w:cs="Times New Roman"/>
          <w:sz w:val="24"/>
          <w:szCs w:val="24"/>
        </w:rPr>
        <w:t>Зарегистрировано в Минюсте России 10 декабря 2018 г. N 52953</w:t>
      </w:r>
    </w:p>
    <w:p w:rsidR="006879A1" w:rsidRPr="00007D58" w:rsidRDefault="006879A1" w:rsidP="00007D58">
      <w:pPr>
        <w:pStyle w:val="ConsPlusNormal"/>
        <w:pBdr>
          <w:top w:val="single" w:sz="6" w:space="0" w:color="auto"/>
        </w:pBdr>
        <w:spacing w:before="100" w:after="100"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МИНИСТЕРСТВО ПРОСВЕЩЕНИЯ РОССИЙСКОЙ ФЕДЕРАЦИИ</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N 189</w:t>
      </w:r>
    </w:p>
    <w:p w:rsidR="006879A1" w:rsidRPr="00007D58" w:rsidRDefault="006879A1" w:rsidP="00007D58">
      <w:pPr>
        <w:pStyle w:val="ConsPlusTitle"/>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ФЕДЕРАЛЬНАЯ СЛУЖБА ПО НАДЗОРУ В СФЕРЕ ОБРАЗОВАНИЯ И НАУКИ</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N 1513</w:t>
      </w:r>
    </w:p>
    <w:p w:rsidR="006879A1" w:rsidRPr="00007D58" w:rsidRDefault="006879A1" w:rsidP="00007D58">
      <w:pPr>
        <w:pStyle w:val="ConsPlusTitle"/>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ПРИКАЗ</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от 7 ноября 2018 года</w:t>
      </w:r>
    </w:p>
    <w:p w:rsidR="006879A1" w:rsidRPr="00007D58" w:rsidRDefault="006879A1" w:rsidP="00007D58">
      <w:pPr>
        <w:pStyle w:val="ConsPlusTitle"/>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ОБ УТВЕРЖДЕНИИ ПОРЯДКА</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ПРОВЕДЕНИЯ ГОСУДАРСТВЕННОЙ ИТОГОВОЙ АТТЕСТАЦИИ</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ПО ОБРАЗОВАТЕЛЬНЫМ ПРОГРАММАМ ОСНОВНОГО ОБЩЕГО ОБРАЗОВАНИЯ</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В соответствии с </w:t>
      </w:r>
      <w:hyperlink r:id="rId5" w:history="1">
        <w:r w:rsidRPr="00007D58">
          <w:rPr>
            <w:rFonts w:ascii="Times New Roman" w:hAnsi="Times New Roman" w:cs="Times New Roman"/>
            <w:color w:val="0000FF"/>
            <w:sz w:val="24"/>
            <w:szCs w:val="24"/>
          </w:rPr>
          <w:t>частью 5 статьи 59</w:t>
        </w:r>
      </w:hyperlink>
      <w:r w:rsidRPr="00007D58">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007D58">
        <w:rPr>
          <w:rFonts w:ascii="Times New Roman" w:hAnsi="Times New Roman" w:cs="Times New Roman"/>
          <w:sz w:val="24"/>
          <w:szCs w:val="24"/>
        </w:rPr>
        <w:t xml:space="preserve"> 2014, N 6, ст. 562, ст. 566; N 19, ст. 2289; N 22, ст. 2769; N 23, ст. 2930, ст. 2933; N 26, ст. 3388; N 30, ст. 4217, ст. 4257, ст. 4263; 2015, N 1, ст. 42, ст. 53, ст. 72; N 14, ст. 2008; N 18, ст. 2625; </w:t>
      </w:r>
      <w:proofErr w:type="gramStart"/>
      <w:r w:rsidRPr="00007D58">
        <w:rPr>
          <w:rFonts w:ascii="Times New Roman" w:hAnsi="Times New Roman" w:cs="Times New Roman"/>
          <w:sz w:val="24"/>
          <w:szCs w:val="24"/>
        </w:rPr>
        <w:t>N 27, ст. 3951, ст. 3989; N 29, ст. 4339, ст. 4364; N 51, ст. 7241; 2016, N 1, ст. 8, ст. 9, ст. 24, ст. 72, ст. 78; N 10, ст. 1320; N 23, ст. 3289, ст. 3290; N 27, ст. 4160, ст. 4219, ст. 4223, ст. 4238, ст. 4239, ст. 4245, ст. 4246, ст. 4292;</w:t>
      </w:r>
      <w:proofErr w:type="gramEnd"/>
      <w:r w:rsidRPr="00007D58">
        <w:rPr>
          <w:rFonts w:ascii="Times New Roman" w:hAnsi="Times New Roman" w:cs="Times New Roman"/>
          <w:sz w:val="24"/>
          <w:szCs w:val="24"/>
        </w:rPr>
        <w:t xml:space="preserve"> 2017, N 18, ст. 2670; N 31, ст. 4765; N 50, ст. 7563; 2018, N 1, ст. 57; N 9, ст. 1282; N 11, ст. 1591; N 27, ст. 3945, ст. 3953; N 32, ст. 5110, ст. 5122), </w:t>
      </w:r>
      <w:hyperlink r:id="rId6" w:history="1">
        <w:r w:rsidRPr="00007D58">
          <w:rPr>
            <w:rFonts w:ascii="Times New Roman" w:hAnsi="Times New Roman" w:cs="Times New Roman"/>
            <w:color w:val="0000FF"/>
            <w:sz w:val="24"/>
            <w:szCs w:val="24"/>
          </w:rPr>
          <w:t>подпунктом 4.2.25</w:t>
        </w:r>
      </w:hyperlink>
      <w:r w:rsidRPr="00007D58">
        <w:rPr>
          <w:rFonts w:ascii="Times New Roman" w:hAnsi="Times New Roman" w:cs="Times New Roman"/>
          <w:sz w:val="24"/>
          <w:szCs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w:t>
      </w:r>
      <w:proofErr w:type="gramStart"/>
      <w:r w:rsidRPr="00007D58">
        <w:rPr>
          <w:rFonts w:ascii="Times New Roman" w:hAnsi="Times New Roman" w:cs="Times New Roman"/>
          <w:sz w:val="24"/>
          <w:szCs w:val="24"/>
        </w:rPr>
        <w:t xml:space="preserve">N 36, ст. 5634), и </w:t>
      </w:r>
      <w:hyperlink r:id="rId7" w:history="1">
        <w:r w:rsidRPr="00007D58">
          <w:rPr>
            <w:rFonts w:ascii="Times New Roman" w:hAnsi="Times New Roman" w:cs="Times New Roman"/>
            <w:color w:val="0000FF"/>
            <w:sz w:val="24"/>
            <w:szCs w:val="24"/>
          </w:rPr>
          <w:t>подпунктом 5.2.7</w:t>
        </w:r>
      </w:hyperlink>
      <w:r w:rsidRPr="00007D58">
        <w:rPr>
          <w:rFonts w:ascii="Times New Roman" w:hAnsi="Times New Roman" w:cs="Times New Roman"/>
          <w:sz w:val="24"/>
          <w:szCs w:val="24"/>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 Утвердить прилагаемый </w:t>
      </w:r>
      <w:hyperlink w:anchor="P51" w:history="1">
        <w:r w:rsidRPr="00007D58">
          <w:rPr>
            <w:rFonts w:ascii="Times New Roman" w:hAnsi="Times New Roman" w:cs="Times New Roman"/>
            <w:color w:val="0000FF"/>
            <w:sz w:val="24"/>
            <w:szCs w:val="24"/>
          </w:rPr>
          <w:t>Порядок</w:t>
        </w:r>
      </w:hyperlink>
      <w:r w:rsidRPr="00007D58">
        <w:rPr>
          <w:rFonts w:ascii="Times New Roman" w:hAnsi="Times New Roman" w:cs="Times New Roman"/>
          <w:sz w:val="24"/>
          <w:szCs w:val="24"/>
        </w:rPr>
        <w:t xml:space="preserve"> проведения государственной итоговой аттестации по образовательным программам основного общего образования.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25 декабря 2013 г. </w:t>
      </w:r>
      <w:hyperlink r:id="rId8" w:history="1">
        <w:r w:rsidRPr="00007D58">
          <w:rPr>
            <w:rFonts w:ascii="Times New Roman" w:hAnsi="Times New Roman" w:cs="Times New Roman"/>
            <w:color w:val="0000FF"/>
            <w:sz w:val="24"/>
            <w:szCs w:val="24"/>
          </w:rPr>
          <w:t>N 1394</w:t>
        </w:r>
      </w:hyperlink>
      <w:r w:rsidRPr="00007D58">
        <w:rPr>
          <w:rFonts w:ascii="Times New Roman" w:hAnsi="Times New Roman" w:cs="Times New Roman"/>
          <w:sz w:val="24"/>
          <w:szCs w:val="24"/>
        </w:rP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15 мая 2014 г. </w:t>
      </w:r>
      <w:hyperlink r:id="rId9" w:history="1">
        <w:r w:rsidRPr="00007D58">
          <w:rPr>
            <w:rFonts w:ascii="Times New Roman" w:hAnsi="Times New Roman" w:cs="Times New Roman"/>
            <w:color w:val="0000FF"/>
            <w:sz w:val="24"/>
            <w:szCs w:val="24"/>
          </w:rPr>
          <w:t>N 528</w:t>
        </w:r>
      </w:hyperlink>
      <w:r w:rsidRPr="00007D58">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w:t>
      </w:r>
      <w:r w:rsidRPr="00007D58">
        <w:rPr>
          <w:rFonts w:ascii="Times New Roman" w:hAnsi="Times New Roman" w:cs="Times New Roman"/>
          <w:sz w:val="24"/>
          <w:szCs w:val="24"/>
        </w:rPr>
        <w:lastRenderedPageBreak/>
        <w:t>мая 2014 г., регистрационный N 32436);</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30 июля 2014 г. </w:t>
      </w:r>
      <w:hyperlink r:id="rId10" w:history="1">
        <w:r w:rsidRPr="00007D58">
          <w:rPr>
            <w:rFonts w:ascii="Times New Roman" w:hAnsi="Times New Roman" w:cs="Times New Roman"/>
            <w:color w:val="0000FF"/>
            <w:sz w:val="24"/>
            <w:szCs w:val="24"/>
          </w:rPr>
          <w:t>N 863</w:t>
        </w:r>
      </w:hyperlink>
      <w:r w:rsidRPr="00007D58">
        <w:rPr>
          <w:rFonts w:ascii="Times New Roman" w:hAnsi="Times New Roman" w:cs="Times New Roman"/>
          <w:sz w:val="24"/>
          <w:szCs w:val="24"/>
        </w:rP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8 августа 2014 г., регистрационный N 33487);</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16 января 2015 г. </w:t>
      </w:r>
      <w:hyperlink r:id="rId11" w:history="1">
        <w:r w:rsidRPr="00007D58">
          <w:rPr>
            <w:rFonts w:ascii="Times New Roman" w:hAnsi="Times New Roman" w:cs="Times New Roman"/>
            <w:color w:val="0000FF"/>
            <w:sz w:val="24"/>
            <w:szCs w:val="24"/>
          </w:rPr>
          <w:t>N 10</w:t>
        </w:r>
      </w:hyperlink>
      <w:r w:rsidRPr="00007D58">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27 января 2015 г., регистрационный N 35731);</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7 июля 2015 г. </w:t>
      </w:r>
      <w:hyperlink r:id="rId12" w:history="1">
        <w:r w:rsidRPr="00007D58">
          <w:rPr>
            <w:rFonts w:ascii="Times New Roman" w:hAnsi="Times New Roman" w:cs="Times New Roman"/>
            <w:color w:val="0000FF"/>
            <w:sz w:val="24"/>
            <w:szCs w:val="24"/>
          </w:rPr>
          <w:t>N 692</w:t>
        </w:r>
      </w:hyperlink>
      <w:r w:rsidRPr="00007D58">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3 декабря 2015 г. </w:t>
      </w:r>
      <w:hyperlink r:id="rId13" w:history="1">
        <w:r w:rsidRPr="00007D58">
          <w:rPr>
            <w:rFonts w:ascii="Times New Roman" w:hAnsi="Times New Roman" w:cs="Times New Roman"/>
            <w:color w:val="0000FF"/>
            <w:sz w:val="24"/>
            <w:szCs w:val="24"/>
          </w:rPr>
          <w:t>N 1401</w:t>
        </w:r>
      </w:hyperlink>
      <w:r w:rsidRPr="00007D58">
        <w:rPr>
          <w:rFonts w:ascii="Times New Roman" w:hAnsi="Times New Roman" w:cs="Times New Roman"/>
          <w:sz w:val="24"/>
          <w:szCs w:val="24"/>
        </w:rP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24 марта 2016 г. </w:t>
      </w:r>
      <w:hyperlink r:id="rId14" w:history="1">
        <w:r w:rsidRPr="00007D58">
          <w:rPr>
            <w:rFonts w:ascii="Times New Roman" w:hAnsi="Times New Roman" w:cs="Times New Roman"/>
            <w:color w:val="0000FF"/>
            <w:sz w:val="24"/>
            <w:szCs w:val="24"/>
          </w:rPr>
          <w:t>N 305</w:t>
        </w:r>
      </w:hyperlink>
      <w:r w:rsidRPr="00007D58">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от 9 января 2017 г. </w:t>
      </w:r>
      <w:hyperlink r:id="rId15" w:history="1">
        <w:r w:rsidRPr="00007D58">
          <w:rPr>
            <w:rFonts w:ascii="Times New Roman" w:hAnsi="Times New Roman" w:cs="Times New Roman"/>
            <w:color w:val="0000FF"/>
            <w:sz w:val="24"/>
            <w:szCs w:val="24"/>
          </w:rPr>
          <w:t>N 7</w:t>
        </w:r>
      </w:hyperlink>
      <w:r w:rsidRPr="00007D58">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Министр просвещения</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Российской Федерации</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О.Ю.ВАСИЛЬЕВА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 xml:space="preserve">Руководитель </w:t>
      </w:r>
      <w:proofErr w:type="gramStart"/>
      <w:r w:rsidRPr="00007D58">
        <w:rPr>
          <w:rFonts w:ascii="Times New Roman" w:hAnsi="Times New Roman" w:cs="Times New Roman"/>
          <w:sz w:val="24"/>
          <w:szCs w:val="24"/>
        </w:rPr>
        <w:t>Федеральной</w:t>
      </w:r>
      <w:proofErr w:type="gramEnd"/>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службы по надзору в сфере</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образования и науки</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С.С.КРАВЦОВ</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Default="006879A1" w:rsidP="00007D58">
      <w:pPr>
        <w:pStyle w:val="ConsPlusNormal"/>
        <w:spacing w:line="276" w:lineRule="auto"/>
        <w:jc w:val="both"/>
        <w:rPr>
          <w:rFonts w:ascii="Times New Roman" w:hAnsi="Times New Roman" w:cs="Times New Roman"/>
          <w:sz w:val="24"/>
          <w:szCs w:val="24"/>
        </w:rPr>
      </w:pPr>
    </w:p>
    <w:p w:rsidR="00007D58" w:rsidRPr="00007D58" w:rsidRDefault="00007D58" w:rsidP="00007D58">
      <w:pPr>
        <w:pStyle w:val="ConsPlusNormal"/>
        <w:spacing w:line="276" w:lineRule="auto"/>
        <w:jc w:val="both"/>
        <w:rPr>
          <w:rFonts w:ascii="Times New Roman" w:hAnsi="Times New Roman" w:cs="Times New Roman"/>
          <w:sz w:val="24"/>
          <w:szCs w:val="24"/>
        </w:rPr>
      </w:pPr>
      <w:bookmarkStart w:id="0" w:name="_GoBack"/>
      <w:bookmarkEnd w:id="0"/>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right"/>
        <w:outlineLvl w:val="0"/>
        <w:rPr>
          <w:rFonts w:ascii="Times New Roman" w:hAnsi="Times New Roman" w:cs="Times New Roman"/>
          <w:sz w:val="24"/>
          <w:szCs w:val="24"/>
        </w:rPr>
      </w:pPr>
      <w:r w:rsidRPr="00007D58">
        <w:rPr>
          <w:rFonts w:ascii="Times New Roman" w:hAnsi="Times New Roman" w:cs="Times New Roman"/>
          <w:sz w:val="24"/>
          <w:szCs w:val="24"/>
        </w:rPr>
        <w:lastRenderedPageBreak/>
        <w:t>Приложение</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Утвержден</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приказом Министерства</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просвещения Российской Федерации</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и Федеральной службы по надзору</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в сфере образования и науки</w:t>
      </w:r>
    </w:p>
    <w:p w:rsidR="006879A1" w:rsidRPr="00007D58" w:rsidRDefault="006879A1" w:rsidP="00007D58">
      <w:pPr>
        <w:pStyle w:val="ConsPlusNormal"/>
        <w:spacing w:line="276" w:lineRule="auto"/>
        <w:jc w:val="right"/>
        <w:rPr>
          <w:rFonts w:ascii="Times New Roman" w:hAnsi="Times New Roman" w:cs="Times New Roman"/>
          <w:sz w:val="24"/>
          <w:szCs w:val="24"/>
        </w:rPr>
      </w:pPr>
      <w:r w:rsidRPr="00007D58">
        <w:rPr>
          <w:rFonts w:ascii="Times New Roman" w:hAnsi="Times New Roman" w:cs="Times New Roman"/>
          <w:sz w:val="24"/>
          <w:szCs w:val="24"/>
        </w:rPr>
        <w:t>от 7 ноября 2018 г. N 189/1513</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rPr>
          <w:rFonts w:ascii="Times New Roman" w:hAnsi="Times New Roman" w:cs="Times New Roman"/>
          <w:sz w:val="24"/>
          <w:szCs w:val="24"/>
        </w:rPr>
      </w:pPr>
      <w:bookmarkStart w:id="1" w:name="P51"/>
      <w:bookmarkEnd w:id="1"/>
      <w:r w:rsidRPr="00007D58">
        <w:rPr>
          <w:rFonts w:ascii="Times New Roman" w:hAnsi="Times New Roman" w:cs="Times New Roman"/>
          <w:sz w:val="24"/>
          <w:szCs w:val="24"/>
        </w:rPr>
        <w:t>ПОРЯДОК</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ПРОВЕДЕНИЯ ГОСУДАРСТВЕННОЙ ИТОГОВОЙ АТТЕСТАЦИИ</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ПО ОБРАЗОВАТЕЛЬНЫМ ПРОГРАММАМ ОСНОВНОГО ОБЩЕГО ОБРАЗОВАНИЯ</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I. Общие положения</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 </w:t>
      </w:r>
      <w:proofErr w:type="gramStart"/>
      <w:r w:rsidRPr="00007D58">
        <w:rPr>
          <w:rFonts w:ascii="Times New Roman" w:hAnsi="Times New Roman" w:cs="Times New Roman"/>
          <w:sz w:val="24"/>
          <w:szCs w:val="24"/>
        </w:rP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w:t>
      </w:r>
      <w:proofErr w:type="gramEnd"/>
      <w:r w:rsidRPr="00007D58">
        <w:rPr>
          <w:rFonts w:ascii="Times New Roman" w:hAnsi="Times New Roman" w:cs="Times New Roman"/>
          <w:sz w:val="24"/>
          <w:szCs w:val="24"/>
        </w:rPr>
        <w:t>) аннулирования результатов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2. ГИА, </w:t>
      </w:r>
      <w:proofErr w:type="gramStart"/>
      <w:r w:rsidRPr="00007D58">
        <w:rPr>
          <w:rFonts w:ascii="Times New Roman" w:hAnsi="Times New Roman" w:cs="Times New Roman"/>
          <w:sz w:val="24"/>
          <w:szCs w:val="24"/>
        </w:rPr>
        <w:t>завершающая</w:t>
      </w:r>
      <w:proofErr w:type="gramEnd"/>
      <w:r w:rsidRPr="00007D58">
        <w:rPr>
          <w:rFonts w:ascii="Times New Roman" w:hAnsi="Times New Roman" w:cs="Times New Roman"/>
          <w:sz w:val="24"/>
          <w:szCs w:val="24"/>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6" w:history="1">
        <w:r w:rsidRPr="00007D58">
          <w:rPr>
            <w:rFonts w:ascii="Times New Roman" w:hAnsi="Times New Roman" w:cs="Times New Roman"/>
            <w:color w:val="0000FF"/>
            <w:sz w:val="24"/>
            <w:szCs w:val="24"/>
          </w:rPr>
          <w:t>стандарта</w:t>
        </w:r>
      </w:hyperlink>
      <w:r w:rsidRPr="00007D58">
        <w:rPr>
          <w:rFonts w:ascii="Times New Roman" w:hAnsi="Times New Roman" w:cs="Times New Roman"/>
          <w:sz w:val="24"/>
          <w:szCs w:val="24"/>
        </w:rPr>
        <w:t xml:space="preserve"> основного общего образования &lt;1&gt;.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&lt;1&gt;</w:t>
      </w:r>
      <w:hyperlink r:id="rId17" w:history="1">
        <w:r w:rsidRPr="00007D58">
          <w:rPr>
            <w:rFonts w:ascii="Times New Roman" w:hAnsi="Times New Roman" w:cs="Times New Roman"/>
            <w:color w:val="0000FF"/>
            <w:sz w:val="24"/>
            <w:szCs w:val="24"/>
          </w:rPr>
          <w:t>Часть 4 статьи 59</w:t>
        </w:r>
      </w:hyperlink>
      <w:r w:rsidRPr="00007D58">
        <w:rPr>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 Федеральный закон).</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4. Обучающиеся, являющиеся в текущем учебном году победителями или призерами заключительного этапа </w:t>
      </w:r>
      <w:hyperlink r:id="rId18" w:history="1">
        <w:r w:rsidRPr="00007D58">
          <w:rPr>
            <w:rFonts w:ascii="Times New Roman" w:hAnsi="Times New Roman" w:cs="Times New Roman"/>
            <w:color w:val="0000FF"/>
            <w:sz w:val="24"/>
            <w:szCs w:val="24"/>
          </w:rPr>
          <w:t>всероссийской олимпиады школьников</w:t>
        </w:r>
      </w:hyperlink>
      <w:r w:rsidRPr="00007D58">
        <w:rPr>
          <w:rFonts w:ascii="Times New Roman" w:hAnsi="Times New Roman" w:cs="Times New Roman"/>
          <w:sz w:val="24"/>
          <w:szCs w:val="24"/>
        </w:rP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&lt;2&gt;</w:t>
      </w:r>
      <w:hyperlink r:id="rId19" w:history="1">
        <w:r w:rsidRPr="00007D58">
          <w:rPr>
            <w:rFonts w:ascii="Times New Roman" w:hAnsi="Times New Roman" w:cs="Times New Roman"/>
            <w:color w:val="0000FF"/>
            <w:sz w:val="24"/>
            <w:szCs w:val="24"/>
          </w:rPr>
          <w:t>Подпункт 4.2.32</w:t>
        </w:r>
      </w:hyperlink>
      <w:r w:rsidRPr="00007D58">
        <w:rPr>
          <w:rFonts w:ascii="Times New Roman" w:hAnsi="Times New Roman" w:cs="Times New Roman"/>
          <w:sz w:val="24"/>
          <w:szCs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5. </w:t>
      </w:r>
      <w:proofErr w:type="gramStart"/>
      <w:r w:rsidRPr="00007D58">
        <w:rPr>
          <w:rFonts w:ascii="Times New Roman" w:hAnsi="Times New Roman" w:cs="Times New Roman"/>
          <w:sz w:val="24"/>
          <w:szCs w:val="24"/>
        </w:rP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w:t>
      </w:r>
      <w:r w:rsidRPr="00007D58">
        <w:rPr>
          <w:rFonts w:ascii="Times New Roman" w:hAnsi="Times New Roman" w:cs="Times New Roman"/>
          <w:sz w:val="24"/>
          <w:szCs w:val="24"/>
        </w:rPr>
        <w:lastRenderedPageBreak/>
        <w:t>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&lt;3&gt;</w:t>
      </w:r>
      <w:hyperlink r:id="rId20" w:history="1">
        <w:r w:rsidRPr="00007D58">
          <w:rPr>
            <w:rFonts w:ascii="Times New Roman" w:hAnsi="Times New Roman" w:cs="Times New Roman"/>
            <w:color w:val="0000FF"/>
            <w:sz w:val="24"/>
            <w:szCs w:val="24"/>
          </w:rPr>
          <w:t>Часть 3 статьи 34</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II. Формы проведения ГИА и участники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 ГИА проводится: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образовательныхорганизациях</w:t>
      </w:r>
      <w:proofErr w:type="gramEnd"/>
      <w:r w:rsidRPr="00007D58">
        <w:rPr>
          <w:rFonts w:ascii="Times New Roman" w:hAnsi="Times New Roman" w:cs="Times New Roman"/>
          <w:sz w:val="24"/>
          <w:szCs w:val="24"/>
        </w:rPr>
        <w:t>,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&lt;4&gt;</w:t>
      </w:r>
      <w:hyperlink r:id="rId21" w:history="1">
        <w:r w:rsidRPr="00007D58">
          <w:rPr>
            <w:rFonts w:ascii="Times New Roman" w:hAnsi="Times New Roman" w:cs="Times New Roman"/>
            <w:color w:val="0000FF"/>
            <w:sz w:val="24"/>
            <w:szCs w:val="24"/>
          </w:rPr>
          <w:t>Часть 11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bookmarkStart w:id="2" w:name="P78"/>
      <w:bookmarkEnd w:id="2"/>
      <w:proofErr w:type="gramStart"/>
      <w:r w:rsidRPr="00007D58">
        <w:rPr>
          <w:rFonts w:ascii="Times New Roman" w:hAnsi="Times New Roman" w:cs="Times New Roman"/>
          <w:sz w:val="24"/>
          <w:szCs w:val="24"/>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w:t>
      </w:r>
      <w:proofErr w:type="gramEnd"/>
      <w:r w:rsidRPr="00007D58">
        <w:rPr>
          <w:rFonts w:ascii="Times New Roman" w:hAnsi="Times New Roman" w:cs="Times New Roman"/>
          <w:sz w:val="24"/>
          <w:szCs w:val="24"/>
        </w:rPr>
        <w:t xml:space="preserve"> возможностями здоровья, обучающиеся - дети-инвалиды и инвалиды);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w:t>
      </w:r>
      <w:proofErr w:type="gramEnd"/>
      <w:r w:rsidRPr="00007D58">
        <w:rPr>
          <w:rFonts w:ascii="Times New Roman" w:hAnsi="Times New Roman" w:cs="Times New Roman"/>
          <w:sz w:val="24"/>
          <w:szCs w:val="24"/>
        </w:rPr>
        <w:t xml:space="preserve"> литературе для прохождения ГИА на добровольной основе.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&lt;5&gt;</w:t>
      </w:r>
      <w:hyperlink r:id="rId22" w:history="1">
        <w:r w:rsidRPr="00007D58">
          <w:rPr>
            <w:rFonts w:ascii="Times New Roman" w:hAnsi="Times New Roman" w:cs="Times New Roman"/>
            <w:color w:val="0000FF"/>
            <w:sz w:val="24"/>
            <w:szCs w:val="24"/>
          </w:rPr>
          <w:t>Пункт 2 части 13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bookmarkStart w:id="3" w:name="P83"/>
      <w:bookmarkEnd w:id="3"/>
      <w:r w:rsidRPr="00007D58">
        <w:rPr>
          <w:rFonts w:ascii="Times New Roman" w:hAnsi="Times New Roman" w:cs="Times New Roman"/>
          <w:sz w:val="24"/>
          <w:szCs w:val="24"/>
        </w:rPr>
        <w:t xml:space="preserve">7. </w:t>
      </w:r>
      <w:proofErr w:type="gramStart"/>
      <w:r w:rsidRPr="00007D58">
        <w:rPr>
          <w:rFonts w:ascii="Times New Roman" w:hAnsi="Times New Roman" w:cs="Times New Roman"/>
          <w:sz w:val="24"/>
          <w:szCs w:val="24"/>
        </w:rPr>
        <w:t xml:space="preserve">ГИА в форме ОГЭ и (или) ГВЭ включает в себя четыре экзамена по следующим </w:t>
      </w:r>
      <w:r w:rsidRPr="00007D58">
        <w:rPr>
          <w:rFonts w:ascii="Times New Roman" w:hAnsi="Times New Roman" w:cs="Times New Roman"/>
          <w:sz w:val="24"/>
          <w:szCs w:val="24"/>
        </w:rPr>
        <w:lastRenderedPageBreak/>
        <w:t>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w:t>
      </w:r>
      <w:proofErr w:type="gramEnd"/>
      <w:r w:rsidRPr="00007D58">
        <w:rPr>
          <w:rFonts w:ascii="Times New Roman" w:hAnsi="Times New Roman" w:cs="Times New Roman"/>
          <w:sz w:val="24"/>
          <w:szCs w:val="24"/>
        </w:rPr>
        <w:t xml:space="preserve"> и информационно-коммуникационные технологии (ИКТ).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4" w:name="P86"/>
      <w:bookmarkEnd w:id="4"/>
      <w:r w:rsidRPr="00007D58">
        <w:rPr>
          <w:rFonts w:ascii="Times New Roman" w:hAnsi="Times New Roman" w:cs="Times New Roman"/>
          <w:sz w:val="24"/>
          <w:szCs w:val="24"/>
        </w:rPr>
        <w:t xml:space="preserve">8. ГИА в форме ОГЭ и (или) ГВЭ по всем учебным предметам, указанным в </w:t>
      </w:r>
      <w:hyperlink w:anchor="P83" w:history="1">
        <w:r w:rsidRPr="00007D58">
          <w:rPr>
            <w:rFonts w:ascii="Times New Roman" w:hAnsi="Times New Roman" w:cs="Times New Roman"/>
            <w:color w:val="0000FF"/>
            <w:sz w:val="24"/>
            <w:szCs w:val="24"/>
          </w:rPr>
          <w:t>пункте 7</w:t>
        </w:r>
      </w:hyperlink>
      <w:r w:rsidRPr="00007D58">
        <w:rPr>
          <w:rFonts w:ascii="Times New Roman" w:hAnsi="Times New Roman" w:cs="Times New Roman"/>
          <w:sz w:val="24"/>
          <w:szCs w:val="24"/>
        </w:rPr>
        <w:t xml:space="preserve"> настоящего Порядка (за исключением иностранных языков, а также родного языка и родной литературы), проводится на русском языке.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9. </w:t>
      </w:r>
      <w:proofErr w:type="gramStart"/>
      <w:r w:rsidRPr="00007D58">
        <w:rPr>
          <w:rFonts w:ascii="Times New Roman" w:hAnsi="Times New Roman" w:cs="Times New Roman"/>
          <w:sz w:val="24"/>
          <w:szCs w:val="24"/>
        </w:rPr>
        <w:t xml:space="preserve">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3" w:history="1">
        <w:r w:rsidRPr="00007D58">
          <w:rPr>
            <w:rFonts w:ascii="Times New Roman" w:hAnsi="Times New Roman" w:cs="Times New Roman"/>
            <w:color w:val="0000FF"/>
            <w:sz w:val="24"/>
            <w:szCs w:val="24"/>
          </w:rPr>
          <w:t>перечень</w:t>
        </w:r>
      </w:hyperlink>
      <w:r w:rsidRPr="00007D58">
        <w:rPr>
          <w:rFonts w:ascii="Times New Roman" w:hAnsi="Times New Roman" w:cs="Times New Roman"/>
          <w:sz w:val="24"/>
          <w:szCs w:val="24"/>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w:t>
      </w:r>
      <w:proofErr w:type="gramEnd"/>
      <w:r w:rsidRPr="00007D58">
        <w:rPr>
          <w:rFonts w:ascii="Times New Roman" w:hAnsi="Times New Roman" w:cs="Times New Roman"/>
          <w:sz w:val="24"/>
          <w:szCs w:val="24"/>
        </w:rPr>
        <w:t xml:space="preserve"> Российской Федерации порядком &lt;6&gt;.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&lt;6&gt;</w:t>
      </w:r>
      <w:hyperlink r:id="rId24" w:history="1">
        <w:r w:rsidRPr="00007D58">
          <w:rPr>
            <w:rFonts w:ascii="Times New Roman" w:hAnsi="Times New Roman" w:cs="Times New Roman"/>
            <w:color w:val="0000FF"/>
            <w:sz w:val="24"/>
            <w:szCs w:val="24"/>
          </w:rPr>
          <w:t>Подпункт 4.2.8</w:t>
        </w:r>
      </w:hyperlink>
      <w:r w:rsidRPr="00007D58">
        <w:rPr>
          <w:rFonts w:ascii="Times New Roman" w:hAnsi="Times New Roman" w:cs="Times New Roman"/>
          <w:sz w:val="24"/>
          <w:szCs w:val="24"/>
        </w:rPr>
        <w:t xml:space="preserve"> Положения о Министерстве просвещения Российской Федерации.</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10. Для лиц, указанных в </w:t>
      </w:r>
      <w:hyperlink w:anchor="P78" w:history="1">
        <w:r w:rsidRPr="00007D58">
          <w:rPr>
            <w:rFonts w:ascii="Times New Roman" w:hAnsi="Times New Roman" w:cs="Times New Roman"/>
            <w:color w:val="0000FF"/>
            <w:sz w:val="24"/>
            <w:szCs w:val="24"/>
          </w:rPr>
          <w:t>подпункте "б" пункта 6</w:t>
        </w:r>
      </w:hyperlink>
      <w:r w:rsidRPr="00007D58">
        <w:rPr>
          <w:rFonts w:ascii="Times New Roman" w:hAnsi="Times New Roman" w:cs="Times New Roman"/>
          <w:sz w:val="24"/>
          <w:szCs w:val="24"/>
        </w:rP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11. </w:t>
      </w:r>
      <w:proofErr w:type="gramStart"/>
      <w:r w:rsidRPr="00007D58">
        <w:rPr>
          <w:rFonts w:ascii="Times New Roman" w:hAnsi="Times New Roman" w:cs="Times New Roman"/>
          <w:sz w:val="24"/>
          <w:szCs w:val="24"/>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&lt;7&gt;</w:t>
      </w:r>
      <w:hyperlink r:id="rId25" w:history="1">
        <w:r w:rsidRPr="00007D58">
          <w:rPr>
            <w:rFonts w:ascii="Times New Roman" w:hAnsi="Times New Roman" w:cs="Times New Roman"/>
            <w:color w:val="0000FF"/>
            <w:sz w:val="24"/>
            <w:szCs w:val="24"/>
          </w:rPr>
          <w:t>Часть 6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12. </w:t>
      </w:r>
      <w:proofErr w:type="gramStart"/>
      <w:r w:rsidRPr="00007D58">
        <w:rPr>
          <w:rFonts w:ascii="Times New Roman" w:hAnsi="Times New Roman" w:cs="Times New Roman"/>
          <w:sz w:val="24"/>
          <w:szCs w:val="24"/>
        </w:rPr>
        <w:t xml:space="preserve">Выбранные участниками ГИА учебные предметы, форма (формы) ГИА (для лиц, указанных в </w:t>
      </w:r>
      <w:hyperlink w:anchor="P78" w:history="1">
        <w:r w:rsidRPr="00007D58">
          <w:rPr>
            <w:rFonts w:ascii="Times New Roman" w:hAnsi="Times New Roman" w:cs="Times New Roman"/>
            <w:color w:val="0000FF"/>
            <w:sz w:val="24"/>
            <w:szCs w:val="24"/>
          </w:rPr>
          <w:t>подпункте "б" пункта 6</w:t>
        </w:r>
      </w:hyperlink>
      <w:r w:rsidRPr="00007D58">
        <w:rPr>
          <w:rFonts w:ascii="Times New Roman" w:hAnsi="Times New Roman" w:cs="Times New Roman"/>
          <w:sz w:val="24"/>
          <w:szCs w:val="24"/>
        </w:rPr>
        <w:t xml:space="preserve"> настоящего Порядка) и язык, на котором они планируют сдавать экзамены (для обучающихся, указанных в </w:t>
      </w:r>
      <w:hyperlink w:anchor="P86" w:history="1">
        <w:r w:rsidRPr="00007D58">
          <w:rPr>
            <w:rFonts w:ascii="Times New Roman" w:hAnsi="Times New Roman" w:cs="Times New Roman"/>
            <w:color w:val="0000FF"/>
            <w:sz w:val="24"/>
            <w:szCs w:val="24"/>
          </w:rPr>
          <w:t>пункте 8</w:t>
        </w:r>
      </w:hyperlink>
      <w:r w:rsidRPr="00007D58">
        <w:rPr>
          <w:rFonts w:ascii="Times New Roman" w:hAnsi="Times New Roman" w:cs="Times New Roman"/>
          <w:sz w:val="24"/>
          <w:szCs w:val="24"/>
        </w:rPr>
        <w:t xml:space="preserve"> настоящего Порядка), а также </w:t>
      </w:r>
      <w:r w:rsidRPr="00007D58">
        <w:rPr>
          <w:rFonts w:ascii="Times New Roman" w:hAnsi="Times New Roman" w:cs="Times New Roman"/>
          <w:sz w:val="24"/>
          <w:szCs w:val="24"/>
        </w:rPr>
        <w:lastRenderedPageBreak/>
        <w:t>сроки участия в ГИА указываются ими в заявлениях.</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Заявления об участии в ГИА подаются до 1 марта включительно: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обучающимися</w:t>
      </w:r>
      <w:proofErr w:type="gramEnd"/>
      <w:r w:rsidRPr="00007D58">
        <w:rPr>
          <w:rFonts w:ascii="Times New Roman" w:hAnsi="Times New Roman" w:cs="Times New Roman"/>
          <w:sz w:val="24"/>
          <w:szCs w:val="24"/>
        </w:rPr>
        <w:t xml:space="preserve"> - в образовательные организации, в которых обучающиеся осваивают образовательные программы основного общего образования;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экстернами - в образовательные организации по выбору экстернов.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13. Заявления подаются участниками ГИА лично на основании документов, удостоверяющих личность, или их родителями </w:t>
      </w:r>
      <w:hyperlink r:id="rId26" w:history="1">
        <w:r w:rsidRPr="00007D58">
          <w:rPr>
            <w:rFonts w:ascii="Times New Roman" w:hAnsi="Times New Roman" w:cs="Times New Roman"/>
            <w:color w:val="0000FF"/>
            <w:sz w:val="24"/>
            <w:szCs w:val="24"/>
          </w:rPr>
          <w:t>(законными представителями)</w:t>
        </w:r>
      </w:hyperlink>
      <w:r w:rsidRPr="00007D58">
        <w:rPr>
          <w:rFonts w:ascii="Times New Roman" w:hAnsi="Times New Roman" w:cs="Times New Roman"/>
          <w:sz w:val="24"/>
          <w:szCs w:val="24"/>
        </w:rPr>
        <w:t xml:space="preserve"> на основании </w:t>
      </w:r>
      <w:hyperlink r:id="rId27" w:history="1">
        <w:r w:rsidRPr="00007D58">
          <w:rPr>
            <w:rFonts w:ascii="Times New Roman" w:hAnsi="Times New Roman" w:cs="Times New Roman"/>
            <w:color w:val="0000FF"/>
            <w:sz w:val="24"/>
            <w:szCs w:val="24"/>
          </w:rPr>
          <w:t>документов</w:t>
        </w:r>
      </w:hyperlink>
      <w:r w:rsidRPr="00007D58">
        <w:rPr>
          <w:rFonts w:ascii="Times New Roman" w:hAnsi="Times New Roman" w:cs="Times New Roman"/>
          <w:sz w:val="24"/>
          <w:szCs w:val="24"/>
        </w:rPr>
        <w:t xml:space="preserve">, удостоверяющих личность, или уполномоченными лицами на основании документов, удостоверяющих личность, и </w:t>
      </w:r>
      <w:hyperlink r:id="rId28" w:history="1">
        <w:r w:rsidRPr="00007D58">
          <w:rPr>
            <w:rFonts w:ascii="Times New Roman" w:hAnsi="Times New Roman" w:cs="Times New Roman"/>
            <w:color w:val="0000FF"/>
            <w:sz w:val="24"/>
            <w:szCs w:val="24"/>
          </w:rPr>
          <w:t>доверенности</w:t>
        </w:r>
      </w:hyperlink>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29" w:history="1">
        <w:r w:rsidRPr="00007D58">
          <w:rPr>
            <w:rFonts w:ascii="Times New Roman" w:hAnsi="Times New Roman" w:cs="Times New Roman"/>
            <w:color w:val="0000FF"/>
            <w:sz w:val="24"/>
            <w:szCs w:val="24"/>
          </w:rPr>
          <w:t>заверенную</w:t>
        </w:r>
      </w:hyperlink>
      <w:r w:rsidRPr="00007D58">
        <w:rPr>
          <w:rFonts w:ascii="Times New Roman" w:hAnsi="Times New Roman" w:cs="Times New Roman"/>
          <w:sz w:val="24"/>
          <w:szCs w:val="24"/>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sidRPr="00007D58">
          <w:rPr>
            <w:rFonts w:ascii="Times New Roman" w:hAnsi="Times New Roman" w:cs="Times New Roman"/>
            <w:color w:val="0000FF"/>
            <w:sz w:val="24"/>
            <w:szCs w:val="24"/>
          </w:rPr>
          <w:t>пунктом 44</w:t>
        </w:r>
      </w:hyperlink>
      <w:r w:rsidRPr="00007D58">
        <w:rPr>
          <w:rFonts w:ascii="Times New Roman" w:hAnsi="Times New Roman" w:cs="Times New Roman"/>
          <w:sz w:val="24"/>
          <w:szCs w:val="24"/>
        </w:rPr>
        <w:t xml:space="preserve"> настоящего Порядка.</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14. Участники ГИА вправе изменить перечень указанных в заявлениях экзаменов, а также форму ГИА (для лиц, указанных в </w:t>
      </w:r>
      <w:hyperlink w:anchor="P78" w:history="1">
        <w:r w:rsidRPr="00007D58">
          <w:rPr>
            <w:rFonts w:ascii="Times New Roman" w:hAnsi="Times New Roman" w:cs="Times New Roman"/>
            <w:color w:val="0000FF"/>
            <w:sz w:val="24"/>
            <w:szCs w:val="24"/>
          </w:rPr>
          <w:t>подпункте "б" пункта 6</w:t>
        </w:r>
      </w:hyperlink>
      <w:r w:rsidRPr="00007D58">
        <w:rPr>
          <w:rFonts w:ascii="Times New Roman" w:hAnsi="Times New Roman" w:cs="Times New Roman"/>
          <w:sz w:val="24"/>
          <w:szCs w:val="24"/>
        </w:rP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две недели до начала соответствующего экзамена.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III. Итоговое собеседование по русскому языку</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две недели до начала проведения итогового собеседования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Итоговое собеседование по русскому языку проводится в образовательных организациях и (или) в местах, определенных ОИВ.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w:t>
      </w:r>
      <w:r w:rsidRPr="00007D58">
        <w:rPr>
          <w:rFonts w:ascii="Times New Roman" w:hAnsi="Times New Roman" w:cs="Times New Roman"/>
          <w:sz w:val="24"/>
          <w:szCs w:val="24"/>
        </w:rPr>
        <w:lastRenderedPageBreak/>
        <w:t>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Для лиц, указанных в </w:t>
      </w:r>
      <w:hyperlink w:anchor="P288" w:history="1">
        <w:r w:rsidRPr="00007D58">
          <w:rPr>
            <w:rFonts w:ascii="Times New Roman" w:hAnsi="Times New Roman" w:cs="Times New Roman"/>
            <w:color w:val="0000FF"/>
            <w:sz w:val="24"/>
            <w:szCs w:val="24"/>
          </w:rPr>
          <w:t>пункте 44</w:t>
        </w:r>
      </w:hyperlink>
      <w:r w:rsidRPr="00007D58">
        <w:rPr>
          <w:rFonts w:ascii="Times New Roman" w:hAnsi="Times New Roman" w:cs="Times New Roman"/>
          <w:sz w:val="24"/>
          <w:szCs w:val="24"/>
        </w:rPr>
        <w:t xml:space="preserve"> настоящего Порядка, продолжительность итогового собеседования по русскому языку увеличивается на 30 минут.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19. Проверка ответов участников итогового собеседования по русскому языку завершается не позднее чем через пять календарных дней </w:t>
      </w:r>
      <w:proofErr w:type="gramStart"/>
      <w:r w:rsidRPr="00007D58">
        <w:rPr>
          <w:rFonts w:ascii="Times New Roman" w:hAnsi="Times New Roman" w:cs="Times New Roman"/>
          <w:sz w:val="24"/>
          <w:szCs w:val="24"/>
        </w:rPr>
        <w:t>с даты</w:t>
      </w:r>
      <w:proofErr w:type="gramEnd"/>
      <w:r w:rsidRPr="00007D58">
        <w:rPr>
          <w:rFonts w:ascii="Times New Roman" w:hAnsi="Times New Roman" w:cs="Times New Roman"/>
          <w:sz w:val="24"/>
          <w:szCs w:val="24"/>
        </w:rPr>
        <w:t xml:space="preserve"> его проведения. Результатом итогового собеседования по русскому языку является "зачет" или "незачет".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получившие по итоговому собеседованию по русскому языку неудовлетворительный результат ("незачет");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не завершившие итоговое собеседование по русскому языку по уважительным причинам (болезнь или иные обстоятельства), подтвержденным документально.</w:t>
      </w:r>
      <w:proofErr w:type="gramEnd"/>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IV. Организация проведения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21. Рособрнадзор в рамках проведения ГИА осуществляет следующие функции: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устанавливает </w:t>
      </w:r>
      <w:hyperlink r:id="rId30" w:history="1">
        <w:r w:rsidRPr="00007D58">
          <w:rPr>
            <w:rFonts w:ascii="Times New Roman" w:hAnsi="Times New Roman" w:cs="Times New Roman"/>
            <w:color w:val="0000FF"/>
            <w:sz w:val="24"/>
            <w:szCs w:val="24"/>
          </w:rPr>
          <w:t>порядок</w:t>
        </w:r>
      </w:hyperlink>
      <w:r w:rsidRPr="00007D58">
        <w:rPr>
          <w:rFonts w:ascii="Times New Roman" w:hAnsi="Times New Roman" w:cs="Times New Roman"/>
          <w:sz w:val="24"/>
          <w:szCs w:val="24"/>
        </w:rPr>
        <w:t xml:space="preserve"> разработки, использования и хранения КИМ (включая требования к режиму их защиты, порядку и условиям размещения информации, содержащейся вКИМ, в информационно-телекоммуникационной сети "Интернет" (далее - сеть "Интернет") &lt;8&gt;;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&lt;8&gt;</w:t>
      </w:r>
      <w:hyperlink r:id="rId31" w:history="1">
        <w:r w:rsidRPr="00007D58">
          <w:rPr>
            <w:rFonts w:ascii="Times New Roman" w:hAnsi="Times New Roman" w:cs="Times New Roman"/>
            <w:color w:val="0000FF"/>
            <w:sz w:val="24"/>
            <w:szCs w:val="24"/>
          </w:rPr>
          <w:t>Часть 11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&lt;9&gt;</w:t>
      </w:r>
      <w:hyperlink r:id="rId32" w:history="1">
        <w:r w:rsidRPr="00007D58">
          <w:rPr>
            <w:rFonts w:ascii="Times New Roman" w:hAnsi="Times New Roman" w:cs="Times New Roman"/>
            <w:color w:val="0000FF"/>
            <w:sz w:val="24"/>
            <w:szCs w:val="24"/>
          </w:rPr>
          <w:t>Часть 14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обеспечивает ОИВ, учредителей и загранучреждения комплектами тем, текстов и </w:t>
      </w:r>
      <w:r w:rsidRPr="00007D58">
        <w:rPr>
          <w:rFonts w:ascii="Times New Roman" w:hAnsi="Times New Roman" w:cs="Times New Roman"/>
          <w:sz w:val="24"/>
          <w:szCs w:val="24"/>
        </w:rPr>
        <w:lastRenderedPageBreak/>
        <w:t>заданий итогового собеседования по русскому языку и разрабатывает критерии оценивания итогового собеседования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направляет ОИВ, учредителям, загранучреждениям </w:t>
      </w:r>
      <w:hyperlink r:id="rId33" w:history="1">
        <w:r w:rsidRPr="00007D58">
          <w:rPr>
            <w:rFonts w:ascii="Times New Roman" w:hAnsi="Times New Roman" w:cs="Times New Roman"/>
            <w:color w:val="0000FF"/>
            <w:sz w:val="24"/>
            <w:szCs w:val="24"/>
          </w:rPr>
          <w:t>рекомендации</w:t>
        </w:r>
      </w:hyperlink>
      <w:r w:rsidRPr="00007D58">
        <w:rPr>
          <w:rFonts w:ascii="Times New Roman" w:hAnsi="Times New Roman" w:cs="Times New Roman"/>
          <w:sz w:val="24"/>
          <w:szCs w:val="24"/>
        </w:rP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4" w:history="1">
        <w:r w:rsidRPr="00007D58">
          <w:rPr>
            <w:rFonts w:ascii="Times New Roman" w:hAnsi="Times New Roman" w:cs="Times New Roman"/>
            <w:color w:val="0000FF"/>
            <w:sz w:val="24"/>
            <w:szCs w:val="24"/>
          </w:rPr>
          <w:t>рекомендации</w:t>
        </w:r>
      </w:hyperlink>
      <w:r w:rsidRPr="00007D58">
        <w:rPr>
          <w:rFonts w:ascii="Times New Roman" w:hAnsi="Times New Roman" w:cs="Times New Roman"/>
          <w:sz w:val="24"/>
          <w:szCs w:val="24"/>
        </w:rPr>
        <w:t xml:space="preserve"> по переводу суммы первичных баллов за экзаменационные работы ОГЭ и ГВЭ в пятибалльную систему оценивания;</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5" w:history="1">
        <w:r w:rsidRPr="00007D58">
          <w:rPr>
            <w:rFonts w:ascii="Times New Roman" w:hAnsi="Times New Roman" w:cs="Times New Roman"/>
            <w:color w:val="0000FF"/>
            <w:sz w:val="24"/>
            <w:szCs w:val="24"/>
          </w:rPr>
          <w:t>порядке</w:t>
        </w:r>
      </w:hyperlink>
      <w:r w:rsidRPr="00007D58">
        <w:rPr>
          <w:rFonts w:ascii="Times New Roman" w:hAnsi="Times New Roman" w:cs="Times New Roman"/>
          <w:sz w:val="24"/>
          <w:szCs w:val="24"/>
        </w:rPr>
        <w:t>, устанавливаемом Правительством Российской Федерации &lt;11&gt;;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&lt;10&gt;</w:t>
      </w:r>
      <w:hyperlink r:id="rId36" w:history="1">
        <w:r w:rsidRPr="00007D58">
          <w:rPr>
            <w:rFonts w:ascii="Times New Roman" w:hAnsi="Times New Roman" w:cs="Times New Roman"/>
            <w:color w:val="0000FF"/>
            <w:sz w:val="24"/>
            <w:szCs w:val="24"/>
          </w:rPr>
          <w:t>Пункт 1 части 2 статьи 98</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&lt;11&gt;</w:t>
      </w:r>
      <w:hyperlink r:id="rId37" w:history="1">
        <w:r w:rsidRPr="00007D58">
          <w:rPr>
            <w:rFonts w:ascii="Times New Roman" w:hAnsi="Times New Roman" w:cs="Times New Roman"/>
            <w:color w:val="0000FF"/>
            <w:sz w:val="24"/>
            <w:szCs w:val="24"/>
          </w:rPr>
          <w:t>Часть 4 статьи 98</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осуществляет </w:t>
      </w:r>
      <w:hyperlink r:id="rId38" w:history="1">
        <w:r w:rsidRPr="00007D58">
          <w:rPr>
            <w:rFonts w:ascii="Times New Roman" w:hAnsi="Times New Roman" w:cs="Times New Roman"/>
            <w:color w:val="0000FF"/>
            <w:sz w:val="24"/>
            <w:szCs w:val="24"/>
          </w:rPr>
          <w:t>методическое обеспечение</w:t>
        </w:r>
      </w:hyperlink>
      <w:r w:rsidRPr="00007D58">
        <w:rPr>
          <w:rFonts w:ascii="Times New Roman" w:hAnsi="Times New Roman" w:cs="Times New Roman"/>
          <w:sz w:val="24"/>
          <w:szCs w:val="24"/>
        </w:rPr>
        <w:t xml:space="preserve"> проведения ГИА &lt;12&gt; и итогового собеседования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&lt;12&gt;</w:t>
      </w:r>
      <w:hyperlink r:id="rId39" w:history="1">
        <w:r w:rsidRPr="00007D58">
          <w:rPr>
            <w:rFonts w:ascii="Times New Roman" w:hAnsi="Times New Roman" w:cs="Times New Roman"/>
            <w:color w:val="0000FF"/>
            <w:sz w:val="24"/>
            <w:szCs w:val="24"/>
          </w:rPr>
          <w:t>Часть 14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&lt;13&gt;</w:t>
      </w:r>
      <w:hyperlink r:id="rId40" w:history="1">
        <w:r w:rsidRPr="00007D58">
          <w:rPr>
            <w:rFonts w:ascii="Times New Roman" w:hAnsi="Times New Roman" w:cs="Times New Roman"/>
            <w:color w:val="0000FF"/>
            <w:sz w:val="24"/>
            <w:szCs w:val="24"/>
          </w:rPr>
          <w:t>Пункт 2 части 12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&lt;14&gt;</w:t>
      </w:r>
      <w:hyperlink r:id="rId41" w:history="1">
        <w:r w:rsidRPr="00007D58">
          <w:rPr>
            <w:rFonts w:ascii="Times New Roman" w:hAnsi="Times New Roman" w:cs="Times New Roman"/>
            <w:color w:val="0000FF"/>
            <w:sz w:val="24"/>
            <w:szCs w:val="24"/>
          </w:rPr>
          <w:t>Пункт 2 части 9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определяет дополнительный срок проведения итогового собеседования по русскому языку на основании обращения ОИВ.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5" w:name="P149"/>
      <w:bookmarkEnd w:id="5"/>
      <w:r w:rsidRPr="00007D58">
        <w:rPr>
          <w:rFonts w:ascii="Times New Roman" w:hAnsi="Times New Roman" w:cs="Times New Roman"/>
          <w:sz w:val="24"/>
          <w:szCs w:val="24"/>
        </w:rPr>
        <w:t>22. ОИВ обеспечивают проведение ГИА &lt;15&gt;, в том числе: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&lt;15&gt;</w:t>
      </w:r>
      <w:hyperlink r:id="rId42" w:history="1">
        <w:r w:rsidRPr="00007D58">
          <w:rPr>
            <w:rFonts w:ascii="Times New Roman" w:hAnsi="Times New Roman" w:cs="Times New Roman"/>
            <w:color w:val="0000FF"/>
            <w:sz w:val="24"/>
            <w:szCs w:val="24"/>
          </w:rPr>
          <w:t>Пункт 1 части 12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создают ГЭК &lt;16&gt;, предметные и конфликтные комиссии субъектов Российской Федерации и организуют их деятельность;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&lt;16&gt;</w:t>
      </w:r>
      <w:hyperlink r:id="rId43" w:history="1">
        <w:r w:rsidRPr="00007D58">
          <w:rPr>
            <w:rFonts w:ascii="Times New Roman" w:hAnsi="Times New Roman" w:cs="Times New Roman"/>
            <w:color w:val="0000FF"/>
            <w:sz w:val="24"/>
            <w:szCs w:val="24"/>
          </w:rPr>
          <w:t>Пункт 1 части 9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определяют и представляют на согласование в ГЭК руководителей пунктов проведения экзаменов (далее -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sidRPr="00007D58">
          <w:rPr>
            <w:rFonts w:ascii="Times New Roman" w:hAnsi="Times New Roman" w:cs="Times New Roman"/>
            <w:color w:val="0000FF"/>
            <w:sz w:val="24"/>
            <w:szCs w:val="24"/>
          </w:rPr>
          <w:t>пункте 44</w:t>
        </w:r>
      </w:hyperlink>
      <w:r w:rsidRPr="00007D58">
        <w:rPr>
          <w:rFonts w:ascii="Times New Roman" w:hAnsi="Times New Roman" w:cs="Times New Roman"/>
          <w:sz w:val="24"/>
          <w:szCs w:val="24"/>
        </w:rPr>
        <w:t xml:space="preserve"> настоящего Порядка (далее - ассистенты);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определяют порядок проведения, а также порядок проверки итогового собеседования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&lt;17&gt;</w:t>
      </w:r>
      <w:hyperlink r:id="rId44" w:history="1">
        <w:r w:rsidRPr="00007D58">
          <w:rPr>
            <w:rFonts w:ascii="Times New Roman" w:hAnsi="Times New Roman" w:cs="Times New Roman"/>
            <w:color w:val="0000FF"/>
            <w:sz w:val="24"/>
            <w:szCs w:val="24"/>
          </w:rPr>
          <w:t>Пункт 2 части 13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разрабатывают экзаменационные материалы для проведения ГИА по родному языку и родной литературе;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5" w:history="1">
        <w:r w:rsidRPr="00007D58">
          <w:rPr>
            <w:rFonts w:ascii="Times New Roman" w:hAnsi="Times New Roman" w:cs="Times New Roman"/>
            <w:color w:val="0000FF"/>
            <w:sz w:val="24"/>
            <w:szCs w:val="24"/>
          </w:rPr>
          <w:t>порядке</w:t>
        </w:r>
      </w:hyperlink>
      <w:r w:rsidRPr="00007D58">
        <w:rPr>
          <w:rFonts w:ascii="Times New Roman" w:hAnsi="Times New Roman" w:cs="Times New Roman"/>
          <w:sz w:val="24"/>
          <w:szCs w:val="24"/>
        </w:rPr>
        <w:t>, устанавливаемом Правительством Российской Федерации &lt;19&gt;;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&lt;18&gt;</w:t>
      </w:r>
      <w:hyperlink r:id="rId46" w:history="1">
        <w:r w:rsidRPr="00007D58">
          <w:rPr>
            <w:rFonts w:ascii="Times New Roman" w:hAnsi="Times New Roman" w:cs="Times New Roman"/>
            <w:color w:val="0000FF"/>
            <w:sz w:val="24"/>
            <w:szCs w:val="24"/>
          </w:rPr>
          <w:t>Пункт 2 части 2 статьи 98</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&lt;19&gt;</w:t>
      </w:r>
      <w:hyperlink r:id="rId47" w:history="1">
        <w:r w:rsidRPr="00007D58">
          <w:rPr>
            <w:rFonts w:ascii="Times New Roman" w:hAnsi="Times New Roman" w:cs="Times New Roman"/>
            <w:color w:val="0000FF"/>
            <w:sz w:val="24"/>
            <w:szCs w:val="24"/>
          </w:rPr>
          <w:t>Часть 4 статьи 98</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организуют информирование участников ГИА и их родителей </w:t>
      </w:r>
      <w:hyperlink r:id="rId48" w:history="1">
        <w:r w:rsidRPr="00007D58">
          <w:rPr>
            <w:rFonts w:ascii="Times New Roman" w:hAnsi="Times New Roman" w:cs="Times New Roman"/>
            <w:color w:val="0000FF"/>
            <w:sz w:val="24"/>
            <w:szCs w:val="24"/>
          </w:rPr>
          <w:t>(законных представителей)</w:t>
        </w:r>
      </w:hyperlink>
      <w:r w:rsidRPr="00007D58">
        <w:rPr>
          <w:rFonts w:ascii="Times New Roman" w:hAnsi="Times New Roman" w:cs="Times New Roman"/>
          <w:sz w:val="24"/>
          <w:szCs w:val="24"/>
        </w:rP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обеспечивают подготовку и отбор специалистов, привлекаемых к проведению ГИА, в </w:t>
      </w:r>
      <w:r w:rsidRPr="00007D58">
        <w:rPr>
          <w:rFonts w:ascii="Times New Roman" w:hAnsi="Times New Roman" w:cs="Times New Roman"/>
          <w:sz w:val="24"/>
          <w:szCs w:val="24"/>
        </w:rPr>
        <w:lastRenderedPageBreak/>
        <w:t>соответствии с требованиями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осуществляют аккредитацию граждан в качестве общественных наблюдателей в порядке, устанавливаемом Рособрнадзором&lt;20&gt;;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&lt;20&gt;</w:t>
      </w:r>
      <w:hyperlink r:id="rId49" w:history="1">
        <w:r w:rsidRPr="00007D58">
          <w:rPr>
            <w:rFonts w:ascii="Times New Roman" w:hAnsi="Times New Roman" w:cs="Times New Roman"/>
            <w:color w:val="0000FF"/>
            <w:sz w:val="24"/>
            <w:szCs w:val="24"/>
          </w:rPr>
          <w:t>Подпункт 5.2.10</w:t>
        </w:r>
      </w:hyperlink>
      <w:r w:rsidRPr="00007D58">
        <w:rPr>
          <w:rFonts w:ascii="Times New Roman" w:hAnsi="Times New Roman" w:cs="Times New Roman"/>
          <w:sz w:val="24"/>
          <w:szCs w:val="24"/>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определяют минимальное количество первичных баллов;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проведение ГИА в ППЭ в соответствии с требованиями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обработку и проверку экзаменационных работ в соответствии с настоящим Порядком;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перевод суммы первичных баллов за экзаменационные работы ОГЭ и ГВЭ в пятибалльную систему оценивания;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ознакомление участников ГИА с результатами ГИА по всем учебным предметам в устанавливаемые настоящим Порядком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6" w:name="P185"/>
      <w:bookmarkEnd w:id="6"/>
      <w:r w:rsidRPr="00007D58">
        <w:rPr>
          <w:rFonts w:ascii="Times New Roman" w:hAnsi="Times New Roman" w:cs="Times New Roman"/>
          <w:sz w:val="24"/>
          <w:szCs w:val="24"/>
        </w:rPr>
        <w:t>23. Учредители и загранучреждения обеспечивают проведение ГИА за пределами территории Российской Федерации, в том числе: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определяют и представляют на согласование в ГЭК руководителей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определяют порядок проведения, а также порядок проверки итогового собеседования по русскому языку;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организуют внесение сведений в федеральную информационную систему в </w:t>
      </w:r>
      <w:hyperlink r:id="rId50" w:history="1">
        <w:r w:rsidRPr="00007D58">
          <w:rPr>
            <w:rFonts w:ascii="Times New Roman" w:hAnsi="Times New Roman" w:cs="Times New Roman"/>
            <w:color w:val="0000FF"/>
            <w:sz w:val="24"/>
            <w:szCs w:val="24"/>
          </w:rPr>
          <w:t>порядке</w:t>
        </w:r>
      </w:hyperlink>
      <w:r w:rsidRPr="00007D58">
        <w:rPr>
          <w:rFonts w:ascii="Times New Roman" w:hAnsi="Times New Roman" w:cs="Times New Roman"/>
          <w:sz w:val="24"/>
          <w:szCs w:val="24"/>
        </w:rPr>
        <w:t>, устанавливаемом Правительством Российской Федерации &lt;21&gt;;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&lt;21&gt;</w:t>
      </w:r>
      <w:hyperlink r:id="rId51" w:history="1">
        <w:r w:rsidRPr="00007D58">
          <w:rPr>
            <w:rFonts w:ascii="Times New Roman" w:hAnsi="Times New Roman" w:cs="Times New Roman"/>
            <w:color w:val="0000FF"/>
            <w:sz w:val="24"/>
            <w:szCs w:val="24"/>
          </w:rPr>
          <w:t>Часть 4 статьи 98</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организуют информирование участников ГИА и их родителей </w:t>
      </w:r>
      <w:hyperlink r:id="rId52" w:history="1">
        <w:r w:rsidRPr="00007D58">
          <w:rPr>
            <w:rFonts w:ascii="Times New Roman" w:hAnsi="Times New Roman" w:cs="Times New Roman"/>
            <w:color w:val="0000FF"/>
            <w:sz w:val="24"/>
            <w:szCs w:val="24"/>
          </w:rPr>
          <w:t>(законных представителей)</w:t>
        </w:r>
      </w:hyperlink>
      <w:r w:rsidRPr="00007D58">
        <w:rPr>
          <w:rFonts w:ascii="Times New Roman" w:hAnsi="Times New Roman" w:cs="Times New Roman"/>
          <w:sz w:val="24"/>
          <w:szCs w:val="24"/>
        </w:rP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осуществляют аккредитацию граждан в качестве общественных наблюдателей;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определяют минимальное количество первичных баллов;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ППЭ необходимым комплектом экзаменационных материалов для проведения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проведение ГИА в ППЭ в соответствии с требованиями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обработку и проверку экзаменационных работ в соответствии с требованиями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перевод суммы первичных баллов за экзаменационные работы ОГЭ и ГВЭ в пятибалльную систему оценивания;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обеспечивают ознакомление участников ГИА с результатами ГИА по всем учебным предметам в устанавливаемые настоящим Порядком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 xml:space="preserve">о сроках проведения итогового собеседования по русскому языку, ГИА -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месяц до завершения срока подачи заявления;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 сроках и местах подачи заявлений на сдачу ГИА по учебным предметам -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два месяца до завершения срока подачи заявления;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 сроках, местах и порядке подачи и рассмотрения апелляций -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месяц до начала экзаменов;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 сроках, местах и порядке информирования о результатах итогового собеседования по русскому языку, ГИА -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месяц до дня проведения итогового собеседования по русскому языку, начала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3" w:history="1">
        <w:r w:rsidRPr="00007D58">
          <w:rPr>
            <w:rFonts w:ascii="Times New Roman" w:hAnsi="Times New Roman" w:cs="Times New Roman"/>
            <w:color w:val="0000FF"/>
            <w:sz w:val="24"/>
            <w:szCs w:val="24"/>
          </w:rPr>
          <w:t>законодательством</w:t>
        </w:r>
      </w:hyperlink>
      <w:r w:rsidRPr="00007D58">
        <w:rPr>
          <w:rFonts w:ascii="Times New Roman" w:hAnsi="Times New Roman" w:cs="Times New Roman"/>
          <w:sz w:val="24"/>
          <w:szCs w:val="24"/>
        </w:rPr>
        <w:t xml:space="preserve"> Российской Федерации организацией (далее - уполномоченная организация).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4" w:history="1">
        <w:r w:rsidRPr="00007D58">
          <w:rPr>
            <w:rFonts w:ascii="Times New Roman" w:hAnsi="Times New Roman" w:cs="Times New Roman"/>
            <w:color w:val="0000FF"/>
            <w:sz w:val="24"/>
            <w:szCs w:val="24"/>
          </w:rPr>
          <w:t>законодательством</w:t>
        </w:r>
      </w:hyperlink>
      <w:r w:rsidRPr="00007D58">
        <w:rPr>
          <w:rFonts w:ascii="Times New Roman" w:hAnsi="Times New Roman" w:cs="Times New Roman"/>
          <w:sz w:val="24"/>
          <w:szCs w:val="24"/>
        </w:rPr>
        <w:t xml:space="preserve"> Российской Федерации организациями - региональными центрами обработки информации (далее - РЦОИ).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27. Председатель ГЭК осуществляет общее руководство и координацию деятельности ГЭК по подготовке и проведению ГИА, в том числе: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организует формирование состава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утверждает руководителей ППЭ по представлению ОИВ, учредителей, МИД России и загранучреждений;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принимает решение о направлении членов ГЭК в ППЭ, РЦОИ, предметные комиссии и конфликтную комиссию для осуществления </w:t>
      </w:r>
      <w:proofErr w:type="gramStart"/>
      <w:r w:rsidRPr="00007D58">
        <w:rPr>
          <w:rFonts w:ascii="Times New Roman" w:hAnsi="Times New Roman" w:cs="Times New Roman"/>
          <w:sz w:val="24"/>
          <w:szCs w:val="24"/>
        </w:rPr>
        <w:t>контроля за</w:t>
      </w:r>
      <w:proofErr w:type="gramEnd"/>
      <w:r w:rsidRPr="00007D58">
        <w:rPr>
          <w:rFonts w:ascii="Times New Roman" w:hAnsi="Times New Roman" w:cs="Times New Roman"/>
          <w:sz w:val="24"/>
          <w:szCs w:val="24"/>
        </w:rPr>
        <w:t xml:space="preserve"> проведением экзаменов, а также в места хранения экзаменационных материалов;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после каждого экзамена рассматривает информацию, полученную от членов ГЭК, </w:t>
      </w:r>
      <w:r w:rsidRPr="00007D58">
        <w:rPr>
          <w:rFonts w:ascii="Times New Roman" w:hAnsi="Times New Roman" w:cs="Times New Roman"/>
          <w:sz w:val="24"/>
          <w:szCs w:val="24"/>
        </w:rPr>
        <w:lastRenderedPageBreak/>
        <w:t>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w:t>
      </w:r>
      <w:proofErr w:type="gramEnd"/>
      <w:r w:rsidRPr="00007D58">
        <w:rPr>
          <w:rFonts w:ascii="Times New Roman" w:hAnsi="Times New Roman" w:cs="Times New Roman"/>
          <w:sz w:val="24"/>
          <w:szCs w:val="24"/>
        </w:rPr>
        <w:t xml:space="preserve"> Порядка, принимает решение об отстранении лиц, нарушивших Порядок, от работ, связанных с проведением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принимает решение о допуске (повторном допуске) участников ГИА к сдаче экзаменов в случаях, устанавливаемых настоящим Порядком.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28. Члены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обеспечивают соблюдение настоящего Порядка, в том числе по решению председателя ГЭК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Состав предметных комиссий по каждому учебному предмету формируется из лиц, отвечающих следующим требованиям (далее - эксперты):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наличие высшего образования;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соответствие квалификационным требованиям, указанным в квалификационных справочниках и (или) </w:t>
      </w:r>
      <w:hyperlink r:id="rId55" w:history="1">
        <w:r w:rsidRPr="00007D58">
          <w:rPr>
            <w:rFonts w:ascii="Times New Roman" w:hAnsi="Times New Roman" w:cs="Times New Roman"/>
            <w:color w:val="0000FF"/>
            <w:sz w:val="24"/>
            <w:szCs w:val="24"/>
          </w:rPr>
          <w:t>профессиональных стандартах</w:t>
        </w:r>
      </w:hyperlink>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Председатель предметной комиссии: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представляет председателю ГЭК предложения по составу предметной комиссии;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согласованию с руководителем РЦОИ формирует график работы предметной комиссии;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осуществляет консультирование экспертов по вопросам оценивания экзаменационных работ (в том числе устных ответов);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взаимодействует с руководителем РЦОИ, председателем конфликтной комиссии, Комиссией по разработке КИМ.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Конфликтная комиссия: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принимает и рассматривает апелляции участников ГИА по вопросам нарушения настоящего Порядка, а также о несогласии с выставленными баллами;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по представлению председателя предметной комиссии привлекает </w:t>
      </w:r>
      <w:proofErr w:type="gramStart"/>
      <w:r w:rsidRPr="00007D58">
        <w:rPr>
          <w:rFonts w:ascii="Times New Roman" w:hAnsi="Times New Roman" w:cs="Times New Roman"/>
          <w:sz w:val="24"/>
          <w:szCs w:val="24"/>
        </w:rPr>
        <w:t>к рассмотрению апелляции о несогласии с выставленными баллами эксперта предметной комиссии по соответствующему учебному предмету для установления</w:t>
      </w:r>
      <w:proofErr w:type="gramEnd"/>
      <w:r w:rsidRPr="00007D58">
        <w:rPr>
          <w:rFonts w:ascii="Times New Roman" w:hAnsi="Times New Roman" w:cs="Times New Roman"/>
          <w:sz w:val="24"/>
          <w:szCs w:val="24"/>
        </w:rPr>
        <w:t xml:space="preserve"> правильности оценивания развернутых ответов участника ГИА, подавшего указанную апелляцию;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принимает по результатам рассмотрения апелляции решение об удовлетворении или отклонении апелляции участника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Общее руководство и координацию деятельности конфликтной комиссии осуществляет ее председатель.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32. </w:t>
      </w:r>
      <w:proofErr w:type="gramStart"/>
      <w:r w:rsidRPr="00007D58">
        <w:rPr>
          <w:rFonts w:ascii="Times New Roman" w:hAnsi="Times New Roman" w:cs="Times New Roman"/>
          <w:sz w:val="24"/>
          <w:szCs w:val="24"/>
        </w:rPr>
        <w:t>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w:t>
      </w:r>
      <w:r w:rsidRPr="00007D58">
        <w:rPr>
          <w:rFonts w:ascii="Times New Roman" w:hAnsi="Times New Roman" w:cs="Times New Roman"/>
          <w:sz w:val="24"/>
          <w:szCs w:val="24"/>
        </w:rPr>
        <w:lastRenderedPageBreak/>
        <w:t xml:space="preserve">экзаменаторов-собеседников, экспертов, оценивающих выполнение лабораторных работ по химии, ассистентов и осуществляют </w:t>
      </w:r>
      <w:proofErr w:type="gramStart"/>
      <w:r w:rsidRPr="00007D58">
        <w:rPr>
          <w:rFonts w:ascii="Times New Roman" w:hAnsi="Times New Roman" w:cs="Times New Roman"/>
          <w:sz w:val="24"/>
          <w:szCs w:val="24"/>
        </w:rPr>
        <w:t>контроль за</w:t>
      </w:r>
      <w:proofErr w:type="gramEnd"/>
      <w:r w:rsidRPr="00007D58">
        <w:rPr>
          <w:rFonts w:ascii="Times New Roman" w:hAnsi="Times New Roman" w:cs="Times New Roman"/>
          <w:sz w:val="24"/>
          <w:szCs w:val="24"/>
        </w:rPr>
        <w:t xml:space="preserve"> участием своих работников в проведении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sidRPr="00007D58">
          <w:rPr>
            <w:rFonts w:ascii="Times New Roman" w:hAnsi="Times New Roman" w:cs="Times New Roman"/>
            <w:color w:val="0000FF"/>
            <w:sz w:val="24"/>
            <w:szCs w:val="24"/>
          </w:rPr>
          <w:t>пунктом 22</w:t>
        </w:r>
      </w:hyperlink>
      <w:r w:rsidRPr="00007D58">
        <w:rPr>
          <w:rFonts w:ascii="Times New Roman" w:hAnsi="Times New Roman" w:cs="Times New Roman"/>
          <w:sz w:val="24"/>
          <w:szCs w:val="24"/>
        </w:rPr>
        <w:t xml:space="preserve"> настоящего Порядка, учредителями и загранучреждениями в соответствии с </w:t>
      </w:r>
      <w:hyperlink w:anchor="P185" w:history="1">
        <w:r w:rsidRPr="00007D58">
          <w:rPr>
            <w:rFonts w:ascii="Times New Roman" w:hAnsi="Times New Roman" w:cs="Times New Roman"/>
            <w:color w:val="0000FF"/>
            <w:sz w:val="24"/>
            <w:szCs w:val="24"/>
          </w:rPr>
          <w:t>пунктом 23</w:t>
        </w:r>
      </w:hyperlink>
      <w:r w:rsidRPr="00007D58">
        <w:rPr>
          <w:rFonts w:ascii="Times New Roman" w:hAnsi="Times New Roman" w:cs="Times New Roman"/>
          <w:sz w:val="24"/>
          <w:szCs w:val="24"/>
        </w:rPr>
        <w:t xml:space="preserve"> настоящего Порядка), о применении мер дисциплинарного и административного воздействия в отношении лиц</w:t>
      </w:r>
      <w:proofErr w:type="gramEnd"/>
      <w:r w:rsidRPr="00007D58">
        <w:rPr>
          <w:rFonts w:ascii="Times New Roman" w:hAnsi="Times New Roman" w:cs="Times New Roman"/>
          <w:sz w:val="24"/>
          <w:szCs w:val="24"/>
        </w:rPr>
        <w:t xml:space="preserve">, </w:t>
      </w:r>
      <w:proofErr w:type="gramStart"/>
      <w:r w:rsidRPr="00007D58">
        <w:rPr>
          <w:rFonts w:ascii="Times New Roman" w:hAnsi="Times New Roman" w:cs="Times New Roman"/>
          <w:sz w:val="24"/>
          <w:szCs w:val="24"/>
        </w:rPr>
        <w:t>привлекаемых</w:t>
      </w:r>
      <w:proofErr w:type="gramEnd"/>
      <w:r w:rsidRPr="00007D58">
        <w:rPr>
          <w:rFonts w:ascii="Times New Roman" w:hAnsi="Times New Roman" w:cs="Times New Roman"/>
          <w:sz w:val="24"/>
          <w:szCs w:val="24"/>
        </w:rPr>
        <w:t xml:space="preserve"> к проведению ГИА и нарушивших Порядок;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под подпись информируют участников ГИА и их родителей </w:t>
      </w:r>
      <w:hyperlink r:id="rId56" w:history="1">
        <w:r w:rsidRPr="00007D58">
          <w:rPr>
            <w:rFonts w:ascii="Times New Roman" w:hAnsi="Times New Roman" w:cs="Times New Roman"/>
            <w:color w:val="0000FF"/>
            <w:sz w:val="24"/>
            <w:szCs w:val="24"/>
          </w:rPr>
          <w:t>(законных представителей)</w:t>
        </w:r>
      </w:hyperlink>
      <w:r w:rsidRPr="00007D58">
        <w:rPr>
          <w:rFonts w:ascii="Times New Roman" w:hAnsi="Times New Roman" w:cs="Times New Roman"/>
          <w:sz w:val="24"/>
          <w:szCs w:val="24"/>
        </w:rP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49" w:history="1">
        <w:r w:rsidRPr="00007D58">
          <w:rPr>
            <w:rFonts w:ascii="Times New Roman" w:hAnsi="Times New Roman" w:cs="Times New Roman"/>
            <w:color w:val="0000FF"/>
            <w:sz w:val="24"/>
            <w:szCs w:val="24"/>
          </w:rPr>
          <w:t>пунктом 22</w:t>
        </w:r>
      </w:hyperlink>
      <w:r w:rsidRPr="00007D58">
        <w:rPr>
          <w:rFonts w:ascii="Times New Roman" w:hAnsi="Times New Roman" w:cs="Times New Roman"/>
          <w:sz w:val="24"/>
          <w:szCs w:val="24"/>
        </w:rPr>
        <w:t xml:space="preserve"> настоящего Порядка, учредителями и загранучреждениями в соответствии с </w:t>
      </w:r>
      <w:hyperlink w:anchor="P185" w:history="1">
        <w:r w:rsidRPr="00007D58">
          <w:rPr>
            <w:rFonts w:ascii="Times New Roman" w:hAnsi="Times New Roman" w:cs="Times New Roman"/>
            <w:color w:val="0000FF"/>
            <w:sz w:val="24"/>
            <w:szCs w:val="24"/>
          </w:rPr>
          <w:t>пунктом 23</w:t>
        </w:r>
      </w:hyperlink>
      <w:r w:rsidRPr="00007D58">
        <w:rPr>
          <w:rFonts w:ascii="Times New Roman" w:hAnsi="Times New Roman" w:cs="Times New Roman"/>
          <w:sz w:val="24"/>
          <w:szCs w:val="24"/>
        </w:rPr>
        <w:t xml:space="preserve"> настоящего Порядка), о порядке</w:t>
      </w:r>
      <w:proofErr w:type="gramEnd"/>
      <w:r w:rsidRPr="00007D58">
        <w:rPr>
          <w:rFonts w:ascii="Times New Roman" w:hAnsi="Times New Roman" w:cs="Times New Roman"/>
          <w:sz w:val="24"/>
          <w:szCs w:val="24"/>
        </w:rPr>
        <w:t xml:space="preserve">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вносят сведения в региональные информационные системы в </w:t>
      </w:r>
      <w:hyperlink r:id="rId57" w:history="1">
        <w:r w:rsidRPr="00007D58">
          <w:rPr>
            <w:rFonts w:ascii="Times New Roman" w:hAnsi="Times New Roman" w:cs="Times New Roman"/>
            <w:color w:val="0000FF"/>
            <w:sz w:val="24"/>
            <w:szCs w:val="24"/>
          </w:rPr>
          <w:t>порядке</w:t>
        </w:r>
      </w:hyperlink>
      <w:r w:rsidRPr="00007D58">
        <w:rPr>
          <w:rFonts w:ascii="Times New Roman" w:hAnsi="Times New Roman" w:cs="Times New Roman"/>
          <w:sz w:val="24"/>
          <w:szCs w:val="24"/>
        </w:rPr>
        <w:t>, устанавливаемом Правительством Российской Федерации &lt;22&gt;.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&lt;22&gt;</w:t>
      </w:r>
      <w:hyperlink r:id="rId58" w:history="1">
        <w:r w:rsidRPr="00007D58">
          <w:rPr>
            <w:rFonts w:ascii="Times New Roman" w:hAnsi="Times New Roman" w:cs="Times New Roman"/>
            <w:color w:val="0000FF"/>
            <w:sz w:val="24"/>
            <w:szCs w:val="24"/>
          </w:rPr>
          <w:t>Часть 4 статьи 98</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35. В целях обеспечения соблюдения порядка проведения ГИА аккредитованным общественным наблюдателям предоставляется право: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&lt;23&gt;</w:t>
      </w:r>
      <w:hyperlink r:id="rId59" w:history="1">
        <w:r w:rsidRPr="00007D58">
          <w:rPr>
            <w:rFonts w:ascii="Times New Roman" w:hAnsi="Times New Roman" w:cs="Times New Roman"/>
            <w:color w:val="0000FF"/>
            <w:sz w:val="24"/>
            <w:szCs w:val="24"/>
          </w:rPr>
          <w:t>Часть 15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bookmarkStart w:id="7" w:name="P262"/>
      <w:bookmarkEnd w:id="7"/>
      <w:r w:rsidRPr="00007D58">
        <w:rPr>
          <w:rFonts w:ascii="Times New Roman" w:hAnsi="Times New Roman" w:cs="Times New Roman"/>
          <w:sz w:val="24"/>
          <w:szCs w:val="24"/>
        </w:rP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&lt;24&gt;</w:t>
      </w:r>
      <w:hyperlink r:id="rId60" w:history="1">
        <w:r w:rsidRPr="00007D58">
          <w:rPr>
            <w:rFonts w:ascii="Times New Roman" w:hAnsi="Times New Roman" w:cs="Times New Roman"/>
            <w:color w:val="0000FF"/>
            <w:sz w:val="24"/>
            <w:szCs w:val="24"/>
          </w:rPr>
          <w:t>Подпункт 4.2.25</w:t>
        </w:r>
      </w:hyperlink>
      <w:r w:rsidRPr="00007D58">
        <w:rPr>
          <w:rFonts w:ascii="Times New Roman" w:hAnsi="Times New Roman" w:cs="Times New Roman"/>
          <w:sz w:val="24"/>
          <w:szCs w:val="24"/>
        </w:rPr>
        <w:t xml:space="preserve"> Положения о Министерстве просвещения Российской Федерации и </w:t>
      </w:r>
      <w:hyperlink r:id="rId61" w:history="1">
        <w:r w:rsidRPr="00007D58">
          <w:rPr>
            <w:rFonts w:ascii="Times New Roman" w:hAnsi="Times New Roman" w:cs="Times New Roman"/>
            <w:color w:val="0000FF"/>
            <w:sz w:val="24"/>
            <w:szCs w:val="24"/>
          </w:rPr>
          <w:t>подпункт 5.2.9</w:t>
        </w:r>
      </w:hyperlink>
      <w:r w:rsidRPr="00007D58">
        <w:rPr>
          <w:rFonts w:ascii="Times New Roman" w:hAnsi="Times New Roman" w:cs="Times New Roman"/>
          <w:sz w:val="24"/>
          <w:szCs w:val="24"/>
        </w:rPr>
        <w:t xml:space="preserve"> Положения о Рособрнадзоре.</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ГИА проводится в досрочный, основной и дополнительный периоды. В каждом из периодов проведения ГИА предусматриваются резервные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sidRPr="00007D58">
          <w:rPr>
            <w:rFonts w:ascii="Times New Roman" w:hAnsi="Times New Roman" w:cs="Times New Roman"/>
            <w:color w:val="0000FF"/>
            <w:sz w:val="24"/>
            <w:szCs w:val="24"/>
          </w:rPr>
          <w:t>пунктом 36</w:t>
        </w:r>
      </w:hyperlink>
      <w:r w:rsidRPr="00007D58">
        <w:rPr>
          <w:rFonts w:ascii="Times New Roman" w:hAnsi="Times New Roman" w:cs="Times New Roman"/>
          <w:sz w:val="24"/>
          <w:szCs w:val="24"/>
        </w:rPr>
        <w:t xml:space="preserve"> настоящего Порядка, ГИА проводится в досрочный период, но не ранее 20 апреля, в формах, устанавливаемых настоящим Порядком.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40. Перерыв между проведением экзаменов по обязательным учебным предметам, </w:t>
      </w:r>
      <w:proofErr w:type="gramStart"/>
      <w:r w:rsidRPr="00007D58">
        <w:rPr>
          <w:rFonts w:ascii="Times New Roman" w:hAnsi="Times New Roman" w:cs="Times New Roman"/>
          <w:sz w:val="24"/>
          <w:szCs w:val="24"/>
        </w:rPr>
        <w:t>сроки</w:t>
      </w:r>
      <w:proofErr w:type="gramEnd"/>
      <w:r w:rsidRPr="00007D58">
        <w:rPr>
          <w:rFonts w:ascii="Times New Roman" w:hAnsi="Times New Roman" w:cs="Times New Roman"/>
          <w:sz w:val="24"/>
          <w:szCs w:val="24"/>
        </w:rPr>
        <w:t xml:space="preserve"> проведения которых установлены в соответствии с </w:t>
      </w:r>
      <w:hyperlink w:anchor="P262" w:history="1">
        <w:r w:rsidRPr="00007D58">
          <w:rPr>
            <w:rFonts w:ascii="Times New Roman" w:hAnsi="Times New Roman" w:cs="Times New Roman"/>
            <w:color w:val="0000FF"/>
            <w:sz w:val="24"/>
            <w:szCs w:val="24"/>
          </w:rPr>
          <w:t>пунктом 36</w:t>
        </w:r>
      </w:hyperlink>
      <w:r w:rsidRPr="00007D58">
        <w:rPr>
          <w:rFonts w:ascii="Times New Roman" w:hAnsi="Times New Roman" w:cs="Times New Roman"/>
          <w:sz w:val="24"/>
          <w:szCs w:val="24"/>
        </w:rPr>
        <w:t xml:space="preserve"> настоящего Порядка, составляет не менее двух дней.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41. </w:t>
      </w:r>
      <w:proofErr w:type="gramStart"/>
      <w:r w:rsidRPr="00007D58">
        <w:rPr>
          <w:rFonts w:ascii="Times New Roman" w:hAnsi="Times New Roman" w:cs="Times New Roman"/>
          <w:sz w:val="24"/>
          <w:szCs w:val="24"/>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 продолжительности экзамена более четырех часов организуется питание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не явившиеся на экзамены по уважительным причинам (болезнь или иные обстоятельства), подтвержденным документально;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апелляции которых о нарушении порядка проведения ГИА конфликтной комиссией были удовлетворены;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sidRPr="00007D58">
          <w:rPr>
            <w:rFonts w:ascii="Times New Roman" w:hAnsi="Times New Roman" w:cs="Times New Roman"/>
            <w:color w:val="0000FF"/>
            <w:sz w:val="24"/>
            <w:szCs w:val="24"/>
          </w:rPr>
          <w:t>пунктах 49</w:t>
        </w:r>
      </w:hyperlink>
      <w:r w:rsidRPr="00007D58">
        <w:rPr>
          <w:rFonts w:ascii="Times New Roman" w:hAnsi="Times New Roman" w:cs="Times New Roman"/>
          <w:sz w:val="24"/>
          <w:szCs w:val="24"/>
        </w:rPr>
        <w:t xml:space="preserve"> и </w:t>
      </w:r>
      <w:hyperlink w:anchor="P338" w:history="1">
        <w:r w:rsidRPr="00007D58">
          <w:rPr>
            <w:rFonts w:ascii="Times New Roman" w:hAnsi="Times New Roman" w:cs="Times New Roman"/>
            <w:color w:val="0000FF"/>
            <w:sz w:val="24"/>
            <w:szCs w:val="24"/>
          </w:rPr>
          <w:t>50</w:t>
        </w:r>
      </w:hyperlink>
      <w:r w:rsidRPr="00007D58">
        <w:rPr>
          <w:rFonts w:ascii="Times New Roman" w:hAnsi="Times New Roman" w:cs="Times New Roman"/>
          <w:sz w:val="24"/>
          <w:szCs w:val="24"/>
        </w:rPr>
        <w:t xml:space="preserve"> настоящего Порядка, или иными (в том числе неустановленными) лицами.</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V. Проведение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Хранение экзаменационных материалов осуществляется в соответствии с требованиями </w:t>
      </w:r>
      <w:hyperlink r:id="rId62" w:history="1">
        <w:r w:rsidRPr="00007D58">
          <w:rPr>
            <w:rFonts w:ascii="Times New Roman" w:hAnsi="Times New Roman" w:cs="Times New Roman"/>
            <w:color w:val="0000FF"/>
            <w:sz w:val="24"/>
            <w:szCs w:val="24"/>
          </w:rPr>
          <w:t>порядка</w:t>
        </w:r>
      </w:hyperlink>
      <w:r w:rsidRPr="00007D58">
        <w:rPr>
          <w:rFonts w:ascii="Times New Roman" w:hAnsi="Times New Roman" w:cs="Times New Roman"/>
          <w:sz w:val="24"/>
          <w:szCs w:val="24"/>
        </w:rPr>
        <w:t xml:space="preserve"> разработки, использования и хранения КИМ, устанавливаемого Рособрнадзором&lt;25&gt;. Вскрытие экзаменационных материалов до начала экзамена, разглашение информации, содержащейся вКИМ, текстах, темах, заданиях, билетах для проведения ГВЭ, запрещено.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&lt;25&gt;</w:t>
      </w:r>
      <w:hyperlink r:id="rId63" w:history="1">
        <w:r w:rsidRPr="00007D58">
          <w:rPr>
            <w:rFonts w:ascii="Times New Roman" w:hAnsi="Times New Roman" w:cs="Times New Roman"/>
            <w:color w:val="0000FF"/>
            <w:sz w:val="24"/>
            <w:szCs w:val="24"/>
          </w:rPr>
          <w:t>Часть 11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bookmarkStart w:id="8" w:name="P288"/>
      <w:bookmarkEnd w:id="8"/>
      <w:r w:rsidRPr="00007D58">
        <w:rPr>
          <w:rFonts w:ascii="Times New Roman" w:hAnsi="Times New Roman" w:cs="Times New Roman"/>
          <w:sz w:val="24"/>
          <w:szCs w:val="24"/>
        </w:rPr>
        <w:t xml:space="preserve">44. </w:t>
      </w:r>
      <w:proofErr w:type="gramStart"/>
      <w:r w:rsidRPr="00007D58">
        <w:rPr>
          <w:rFonts w:ascii="Times New Roman" w:hAnsi="Times New Roman" w:cs="Times New Roman"/>
          <w:sz w:val="24"/>
          <w:szCs w:val="24"/>
        </w:rPr>
        <w:t>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Основанием для организации экзамена на дому, в медицинской организации являются заключение медицинской организации и рекомендации ПМПК.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проведение ГВЭ по всем учебным предметам в устной форме по желанию;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экзамена.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присутствие ассистентов, оказывающих указанным лицам необходимую техническую </w:t>
      </w:r>
      <w:r w:rsidRPr="00007D58">
        <w:rPr>
          <w:rFonts w:ascii="Times New Roman" w:hAnsi="Times New Roman" w:cs="Times New Roman"/>
          <w:sz w:val="24"/>
          <w:szCs w:val="24"/>
        </w:rPr>
        <w:lastRenderedPageBreak/>
        <w:t>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использование на ГИА необходимых для выполнения заданий технических средств;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привлечение при необходимости ассистента-сурдопереводчика (для глухих и слабослышащих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выполнение письменной экзаменационной работы на компьютере по желанию.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45. </w:t>
      </w:r>
      <w:proofErr w:type="gramStart"/>
      <w:r w:rsidRPr="00007D58">
        <w:rPr>
          <w:rFonts w:ascii="Times New Roman" w:hAnsi="Times New Roman" w:cs="Times New Roman"/>
          <w:sz w:val="24"/>
          <w:szCs w:val="24"/>
        </w:rPr>
        <w:t>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46. Экзамены проводятся в ППЭ, </w:t>
      </w:r>
      <w:proofErr w:type="gramStart"/>
      <w:r w:rsidRPr="00007D58">
        <w:rPr>
          <w:rFonts w:ascii="Times New Roman" w:hAnsi="Times New Roman" w:cs="Times New Roman"/>
          <w:sz w:val="24"/>
          <w:szCs w:val="24"/>
        </w:rPr>
        <w:t>места</w:t>
      </w:r>
      <w:proofErr w:type="gramEnd"/>
      <w:r w:rsidRPr="00007D58">
        <w:rPr>
          <w:rFonts w:ascii="Times New Roman" w:hAnsi="Times New Roman" w:cs="Times New Roman"/>
          <w:sz w:val="24"/>
          <w:szCs w:val="24"/>
        </w:rPr>
        <w:t xml:space="preserve"> расположения которых определяются ОИВ, учредителями и загранучреждениями по согласованию с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w:t>
      </w:r>
      <w:proofErr w:type="gramStart"/>
      <w:r w:rsidRPr="00007D58">
        <w:rPr>
          <w:rFonts w:ascii="Times New Roman" w:hAnsi="Times New Roman" w:cs="Times New Roman"/>
          <w:sz w:val="24"/>
          <w:szCs w:val="24"/>
        </w:rPr>
        <w:t>в</w:t>
      </w:r>
      <w:proofErr w:type="gramEnd"/>
      <w:r w:rsidRPr="00007D58">
        <w:rPr>
          <w:rFonts w:ascii="Times New Roman" w:hAnsi="Times New Roman" w:cs="Times New Roman"/>
          <w:sz w:val="24"/>
          <w:szCs w:val="24"/>
        </w:rPr>
        <w:t xml:space="preserve"> другой ППЭ или на другой день, предусмотренный едиными расписаниями ОГЭ, ГВЭ.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sidRPr="00007D58">
          <w:rPr>
            <w:rFonts w:ascii="Times New Roman" w:hAnsi="Times New Roman" w:cs="Times New Roman"/>
            <w:color w:val="0000FF"/>
            <w:sz w:val="24"/>
            <w:szCs w:val="24"/>
          </w:rPr>
          <w:t>пунктах 49</w:t>
        </w:r>
      </w:hyperlink>
      <w:r w:rsidRPr="00007D58">
        <w:rPr>
          <w:rFonts w:ascii="Times New Roman" w:hAnsi="Times New Roman" w:cs="Times New Roman"/>
          <w:sz w:val="24"/>
          <w:szCs w:val="24"/>
        </w:rPr>
        <w:t xml:space="preserve"> и </w:t>
      </w:r>
      <w:hyperlink w:anchor="P338" w:history="1">
        <w:r w:rsidRPr="00007D58">
          <w:rPr>
            <w:rFonts w:ascii="Times New Roman" w:hAnsi="Times New Roman" w:cs="Times New Roman"/>
            <w:color w:val="0000FF"/>
            <w:sz w:val="24"/>
            <w:szCs w:val="24"/>
          </w:rPr>
          <w:t>50</w:t>
        </w:r>
      </w:hyperlink>
      <w:r w:rsidRPr="00007D58">
        <w:rPr>
          <w:rFonts w:ascii="Times New Roman" w:hAnsi="Times New Roman" w:cs="Times New Roman"/>
          <w:sz w:val="24"/>
          <w:szCs w:val="24"/>
        </w:rP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w:t>
      </w:r>
      <w:proofErr w:type="gramStart"/>
      <w:r w:rsidRPr="00007D58">
        <w:rPr>
          <w:rFonts w:ascii="Times New Roman" w:hAnsi="Times New Roman" w:cs="Times New Roman"/>
          <w:sz w:val="24"/>
          <w:szCs w:val="24"/>
        </w:rPr>
        <w:t>данный</w:t>
      </w:r>
      <w:proofErr w:type="gramEnd"/>
      <w:r w:rsidRPr="00007D58">
        <w:rPr>
          <w:rFonts w:ascii="Times New Roman" w:hAnsi="Times New Roman" w:cs="Times New Roman"/>
          <w:sz w:val="24"/>
          <w:szCs w:val="24"/>
        </w:rPr>
        <w:t xml:space="preserve">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 здании (комплексе зданий), где </w:t>
      </w:r>
      <w:proofErr w:type="gramStart"/>
      <w:r w:rsidRPr="00007D58">
        <w:rPr>
          <w:rFonts w:ascii="Times New Roman" w:hAnsi="Times New Roman" w:cs="Times New Roman"/>
          <w:sz w:val="24"/>
          <w:szCs w:val="24"/>
        </w:rPr>
        <w:t>расположен</w:t>
      </w:r>
      <w:proofErr w:type="gramEnd"/>
      <w:r w:rsidRPr="00007D58">
        <w:rPr>
          <w:rFonts w:ascii="Times New Roman" w:hAnsi="Times New Roman" w:cs="Times New Roman"/>
          <w:sz w:val="24"/>
          <w:szCs w:val="24"/>
        </w:rPr>
        <w:t xml:space="preserve"> ППЭ, до входа в ППЭ выделяются: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помещения для представителей образовательных организаций, сопровождающих обучающихся, экстернов (далее - сопровождающие);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помещение для представителей средств массовой информации.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Помещения, не использующиеся для проведения экзамена, в день проведения экзамена должны быть заперты и опечатаны.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&lt;26&gt;</w:t>
      </w:r>
      <w:hyperlink r:id="rId64" w:history="1">
        <w:r w:rsidRPr="00007D58">
          <w:rPr>
            <w:rFonts w:ascii="Times New Roman" w:hAnsi="Times New Roman" w:cs="Times New Roman"/>
            <w:color w:val="0000FF"/>
            <w:sz w:val="24"/>
            <w:szCs w:val="24"/>
          </w:rPr>
          <w:t>СанПиН 2.4.2.2821-10</w:t>
        </w:r>
      </w:hyperlink>
      <w:r w:rsidRPr="00007D58">
        <w:rPr>
          <w:rFonts w:ascii="Times New Roman" w:hAnsi="Times New Roman" w:cs="Times New Roman"/>
          <w:sz w:val="24"/>
          <w:szCs w:val="24"/>
        </w:rP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rsidRPr="00007D58">
        <w:rPr>
          <w:rFonts w:ascii="Times New Roman" w:hAnsi="Times New Roman" w:cs="Times New Roman"/>
          <w:sz w:val="24"/>
          <w:szCs w:val="24"/>
        </w:rPr>
        <w:t xml:space="preserve">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w:t>
      </w:r>
      <w:r w:rsidRPr="00007D58">
        <w:rPr>
          <w:rFonts w:ascii="Times New Roman" w:hAnsi="Times New Roman" w:cs="Times New Roman"/>
          <w:sz w:val="24"/>
          <w:szCs w:val="24"/>
        </w:rPr>
        <w:lastRenderedPageBreak/>
        <w:t>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w:t>
      </w:r>
      <w:proofErr w:type="gramEnd"/>
      <w:r w:rsidRPr="00007D58">
        <w:rPr>
          <w:rFonts w:ascii="Times New Roman" w:hAnsi="Times New Roman" w:cs="Times New Roman"/>
          <w:sz w:val="24"/>
          <w:szCs w:val="24"/>
        </w:rPr>
        <w:t>),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день проведения экзаменов в аудиториях должны быть закрыты стенды, плакаты и иные материалы со справочно-познавательной информацией.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каждого участника ГИА организуется отдельное рабочее место.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sidRPr="00007D58">
          <w:rPr>
            <w:rFonts w:ascii="Times New Roman" w:hAnsi="Times New Roman" w:cs="Times New Roman"/>
            <w:color w:val="0000FF"/>
            <w:sz w:val="24"/>
            <w:szCs w:val="24"/>
          </w:rPr>
          <w:t>пунктами 44</w:t>
        </w:r>
      </w:hyperlink>
      <w:r w:rsidRPr="00007D58">
        <w:rPr>
          <w:rFonts w:ascii="Times New Roman" w:hAnsi="Times New Roman" w:cs="Times New Roman"/>
          <w:sz w:val="24"/>
          <w:szCs w:val="24"/>
        </w:rPr>
        <w:t xml:space="preserve">, </w:t>
      </w:r>
      <w:hyperlink w:anchor="P344" w:history="1">
        <w:r w:rsidRPr="00007D58">
          <w:rPr>
            <w:rFonts w:ascii="Times New Roman" w:hAnsi="Times New Roman" w:cs="Times New Roman"/>
            <w:color w:val="0000FF"/>
            <w:sz w:val="24"/>
            <w:szCs w:val="24"/>
          </w:rPr>
          <w:t>52</w:t>
        </w:r>
      </w:hyperlink>
      <w:r w:rsidRPr="00007D58">
        <w:rPr>
          <w:rFonts w:ascii="Times New Roman" w:hAnsi="Times New Roman" w:cs="Times New Roman"/>
          <w:sz w:val="24"/>
          <w:szCs w:val="24"/>
        </w:rPr>
        <w:t xml:space="preserve"> настоящего Порядка, - компьютерной техникой, по отдельным учебным предметам - оборудованием для лабораторных работ.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9" w:name="P326"/>
      <w:bookmarkEnd w:id="9"/>
      <w:r w:rsidRPr="00007D58">
        <w:rPr>
          <w:rFonts w:ascii="Times New Roman" w:hAnsi="Times New Roman" w:cs="Times New Roman"/>
          <w:sz w:val="24"/>
          <w:szCs w:val="24"/>
        </w:rPr>
        <w:t>49. В день проведения экзамена в ППЭ присутствуют: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0" w:name="P327"/>
      <w:bookmarkEnd w:id="10"/>
      <w:r w:rsidRPr="00007D58">
        <w:rPr>
          <w:rFonts w:ascii="Times New Roman" w:hAnsi="Times New Roman" w:cs="Times New Roman"/>
          <w:sz w:val="24"/>
          <w:szCs w:val="24"/>
        </w:rPr>
        <w:t>а) руководитель образовательной организации, в помещениях которой организован ППЭ, или уполномоченное им лицо;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б) руководитель и организаторы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член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1" w:name="P330"/>
      <w:bookmarkEnd w:id="11"/>
      <w:r w:rsidRPr="00007D58">
        <w:rPr>
          <w:rFonts w:ascii="Times New Roman" w:hAnsi="Times New Roman" w:cs="Times New Roman"/>
          <w:sz w:val="24"/>
          <w:szCs w:val="24"/>
        </w:rP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 сотрудники, осуществляющие охрану правопорядка, и (или) сотрудники органов внутренних дел (полиции);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2" w:name="P332"/>
      <w:bookmarkEnd w:id="12"/>
      <w:r w:rsidRPr="00007D58">
        <w:rPr>
          <w:rFonts w:ascii="Times New Roman" w:hAnsi="Times New Roman" w:cs="Times New Roman"/>
          <w:sz w:val="24"/>
          <w:szCs w:val="24"/>
        </w:rPr>
        <w:t>е) медицинские работники;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ж) специалист по проведению инструктажа и обеспечению лабораторных работ (при необходимости);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з) экзаменаторы-собеседники (при проведении ГВЭ в устной форме);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и) эксперты, оценивающие выполнение лабораторных работ по химии, в случае, если спецификацией КИМ предусмотрено выполнение </w:t>
      </w:r>
      <w:proofErr w:type="gramStart"/>
      <w:r w:rsidRPr="00007D58">
        <w:rPr>
          <w:rFonts w:ascii="Times New Roman" w:hAnsi="Times New Roman" w:cs="Times New Roman"/>
          <w:sz w:val="24"/>
          <w:szCs w:val="24"/>
        </w:rPr>
        <w:t>обучающимися</w:t>
      </w:r>
      <w:proofErr w:type="gramEnd"/>
      <w:r w:rsidRPr="00007D58">
        <w:rPr>
          <w:rFonts w:ascii="Times New Roman" w:hAnsi="Times New Roman" w:cs="Times New Roman"/>
          <w:sz w:val="24"/>
          <w:szCs w:val="24"/>
        </w:rPr>
        <w:t xml:space="preserve"> лабораторной работы;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3" w:name="P336"/>
      <w:bookmarkEnd w:id="13"/>
      <w:r w:rsidRPr="00007D58">
        <w:rPr>
          <w:rFonts w:ascii="Times New Roman" w:hAnsi="Times New Roman" w:cs="Times New Roman"/>
          <w:sz w:val="24"/>
          <w:szCs w:val="24"/>
        </w:rPr>
        <w:t>к) ассистенты (при необходимости).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w:t>
      </w:r>
      <w:proofErr w:type="gramStart"/>
      <w:r w:rsidRPr="00007D58">
        <w:rPr>
          <w:rFonts w:ascii="Times New Roman" w:hAnsi="Times New Roman" w:cs="Times New Roman"/>
          <w:sz w:val="24"/>
          <w:szCs w:val="24"/>
        </w:rPr>
        <w:t xml:space="preserve">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w:t>
      </w:r>
      <w:r w:rsidRPr="00007D58">
        <w:rPr>
          <w:rFonts w:ascii="Times New Roman" w:hAnsi="Times New Roman" w:cs="Times New Roman"/>
          <w:sz w:val="24"/>
          <w:szCs w:val="24"/>
        </w:rPr>
        <w:lastRenderedPageBreak/>
        <w:t>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w:t>
      </w:r>
      <w:proofErr w:type="gramEnd"/>
      <w:r w:rsidRPr="00007D58">
        <w:rPr>
          <w:rFonts w:ascii="Times New Roman" w:hAnsi="Times New Roman" w:cs="Times New Roman"/>
          <w:sz w:val="24"/>
          <w:szCs w:val="24"/>
        </w:rPr>
        <w:t>, а также в образовательных учреждениях уголовно-исполнительной системы).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4" w:name="P338"/>
      <w:bookmarkEnd w:id="14"/>
      <w:r w:rsidRPr="00007D58">
        <w:rPr>
          <w:rFonts w:ascii="Times New Roman" w:hAnsi="Times New Roman" w:cs="Times New Roman"/>
          <w:sz w:val="24"/>
          <w:szCs w:val="24"/>
        </w:rPr>
        <w:t xml:space="preserve">50. </w:t>
      </w:r>
      <w:proofErr w:type="gramStart"/>
      <w:r w:rsidRPr="00007D58">
        <w:rPr>
          <w:rFonts w:ascii="Times New Roman" w:hAnsi="Times New Roman" w:cs="Times New Roman"/>
          <w:sz w:val="24"/>
          <w:szCs w:val="24"/>
        </w:rPr>
        <w:t>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4" w:history="1">
        <w:r w:rsidRPr="00007D58">
          <w:rPr>
            <w:rFonts w:ascii="Times New Roman" w:hAnsi="Times New Roman" w:cs="Times New Roman"/>
            <w:color w:val="0000FF"/>
            <w:sz w:val="24"/>
            <w:szCs w:val="24"/>
          </w:rPr>
          <w:t>пунктом 52</w:t>
        </w:r>
      </w:hyperlink>
      <w:r w:rsidRPr="00007D58">
        <w:rPr>
          <w:rFonts w:ascii="Times New Roman" w:hAnsi="Times New Roman" w:cs="Times New Roman"/>
          <w:sz w:val="24"/>
          <w:szCs w:val="24"/>
        </w:rPr>
        <w:t xml:space="preserve">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Общественные наблюдатели свободно перемещаются по ППЭ. При этом в аудитории может находиться один общественный наблюдатель.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51. Допуск в ППЭ лиц, указанных в </w:t>
      </w:r>
      <w:hyperlink w:anchor="P338" w:history="1">
        <w:r w:rsidRPr="00007D58">
          <w:rPr>
            <w:rFonts w:ascii="Times New Roman" w:hAnsi="Times New Roman" w:cs="Times New Roman"/>
            <w:color w:val="0000FF"/>
            <w:sz w:val="24"/>
            <w:szCs w:val="24"/>
          </w:rPr>
          <w:t>пункте 50</w:t>
        </w:r>
      </w:hyperlink>
      <w:r w:rsidRPr="00007D58">
        <w:rPr>
          <w:rFonts w:ascii="Times New Roman" w:hAnsi="Times New Roman" w:cs="Times New Roman"/>
          <w:sz w:val="24"/>
          <w:szCs w:val="24"/>
        </w:rP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sidRPr="00007D58">
          <w:rPr>
            <w:rFonts w:ascii="Times New Roman" w:hAnsi="Times New Roman" w:cs="Times New Roman"/>
            <w:color w:val="0000FF"/>
            <w:sz w:val="24"/>
            <w:szCs w:val="24"/>
          </w:rPr>
          <w:t>подпунктах "а"</w:t>
        </w:r>
      </w:hyperlink>
      <w:r w:rsidRPr="00007D58">
        <w:rPr>
          <w:rFonts w:ascii="Times New Roman" w:hAnsi="Times New Roman" w:cs="Times New Roman"/>
          <w:sz w:val="24"/>
          <w:szCs w:val="24"/>
        </w:rPr>
        <w:t xml:space="preserve"> - </w:t>
      </w:r>
      <w:hyperlink w:anchor="P330" w:history="1">
        <w:r w:rsidRPr="00007D58">
          <w:rPr>
            <w:rFonts w:ascii="Times New Roman" w:hAnsi="Times New Roman" w:cs="Times New Roman"/>
            <w:color w:val="0000FF"/>
            <w:sz w:val="24"/>
            <w:szCs w:val="24"/>
          </w:rPr>
          <w:t>"г"</w:t>
        </w:r>
      </w:hyperlink>
      <w:r w:rsidRPr="00007D58">
        <w:rPr>
          <w:rFonts w:ascii="Times New Roman" w:hAnsi="Times New Roman" w:cs="Times New Roman"/>
          <w:sz w:val="24"/>
          <w:szCs w:val="24"/>
        </w:rPr>
        <w:t xml:space="preserve">, </w:t>
      </w:r>
      <w:hyperlink w:anchor="P332" w:history="1">
        <w:r w:rsidRPr="00007D58">
          <w:rPr>
            <w:rFonts w:ascii="Times New Roman" w:hAnsi="Times New Roman" w:cs="Times New Roman"/>
            <w:color w:val="0000FF"/>
            <w:sz w:val="24"/>
            <w:szCs w:val="24"/>
          </w:rPr>
          <w:t>"е"</w:t>
        </w:r>
      </w:hyperlink>
      <w:r w:rsidRPr="00007D58">
        <w:rPr>
          <w:rFonts w:ascii="Times New Roman" w:hAnsi="Times New Roman" w:cs="Times New Roman"/>
          <w:sz w:val="24"/>
          <w:szCs w:val="24"/>
        </w:rPr>
        <w:t xml:space="preserve"> - </w:t>
      </w:r>
      <w:hyperlink w:anchor="P336" w:history="1">
        <w:r w:rsidRPr="00007D58">
          <w:rPr>
            <w:rFonts w:ascii="Times New Roman" w:hAnsi="Times New Roman" w:cs="Times New Roman"/>
            <w:color w:val="0000FF"/>
            <w:sz w:val="24"/>
            <w:szCs w:val="24"/>
          </w:rPr>
          <w:t>"</w:t>
        </w:r>
        <w:proofErr w:type="gramStart"/>
        <w:r w:rsidRPr="00007D58">
          <w:rPr>
            <w:rFonts w:ascii="Times New Roman" w:hAnsi="Times New Roman" w:cs="Times New Roman"/>
            <w:color w:val="0000FF"/>
            <w:sz w:val="24"/>
            <w:szCs w:val="24"/>
          </w:rPr>
          <w:t>к</w:t>
        </w:r>
        <w:proofErr w:type="gramEnd"/>
        <w:r w:rsidRPr="00007D58">
          <w:rPr>
            <w:rFonts w:ascii="Times New Roman" w:hAnsi="Times New Roman" w:cs="Times New Roman"/>
            <w:color w:val="0000FF"/>
            <w:sz w:val="24"/>
            <w:szCs w:val="24"/>
          </w:rPr>
          <w:t>" пункта 49</w:t>
        </w:r>
      </w:hyperlink>
      <w:r w:rsidRPr="00007D58">
        <w:rPr>
          <w:rFonts w:ascii="Times New Roman" w:hAnsi="Times New Roman" w:cs="Times New Roman"/>
          <w:sz w:val="24"/>
          <w:szCs w:val="24"/>
        </w:rP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w:t>
      </w:r>
      <w:proofErr w:type="gramStart"/>
      <w:r w:rsidRPr="00007D58">
        <w:rPr>
          <w:rFonts w:ascii="Times New Roman" w:hAnsi="Times New Roman" w:cs="Times New Roman"/>
          <w:sz w:val="24"/>
          <w:szCs w:val="24"/>
        </w:rPr>
        <w:t>данный</w:t>
      </w:r>
      <w:proofErr w:type="gramEnd"/>
      <w:r w:rsidRPr="00007D58">
        <w:rPr>
          <w:rFonts w:ascii="Times New Roman" w:hAnsi="Times New Roman" w:cs="Times New Roman"/>
          <w:sz w:val="24"/>
          <w:szCs w:val="24"/>
        </w:rPr>
        <w:t xml:space="preserve">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отсутствия у участника ГИА документа, удостоверяющего личность, при наличии его в списках распределения вданный ППЭ он допускается в ППЭ после подтверждения его личности сопровождающим.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5" w:name="P344"/>
      <w:bookmarkEnd w:id="15"/>
      <w:r w:rsidRPr="00007D58">
        <w:rPr>
          <w:rFonts w:ascii="Times New Roman" w:hAnsi="Times New Roman" w:cs="Times New Roman"/>
          <w:sz w:val="24"/>
          <w:szCs w:val="24"/>
        </w:rPr>
        <w:t>52. Экзаменационные материалы доставляются в ППЭ членами ГЭК в день проведения экзамена по соответствующему учебному предмету.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w:t>
      </w:r>
      <w:r w:rsidRPr="00007D58">
        <w:rPr>
          <w:rFonts w:ascii="Times New Roman" w:hAnsi="Times New Roman" w:cs="Times New Roman"/>
          <w:sz w:val="24"/>
          <w:szCs w:val="24"/>
        </w:rPr>
        <w:lastRenderedPageBreak/>
        <w:t xml:space="preserve">экзаменационными материалами. Распределение участников ГИА, указанных в </w:t>
      </w:r>
      <w:hyperlink w:anchor="P288" w:history="1">
        <w:r w:rsidRPr="00007D58">
          <w:rPr>
            <w:rFonts w:ascii="Times New Roman" w:hAnsi="Times New Roman" w:cs="Times New Roman"/>
            <w:color w:val="0000FF"/>
            <w:sz w:val="24"/>
            <w:szCs w:val="24"/>
          </w:rPr>
          <w:t>пункте 44</w:t>
        </w:r>
      </w:hyperlink>
      <w:r w:rsidRPr="00007D58">
        <w:rPr>
          <w:rFonts w:ascii="Times New Roman" w:hAnsi="Times New Roman" w:cs="Times New Roman"/>
          <w:sz w:val="24"/>
          <w:szCs w:val="24"/>
        </w:rP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w:t>
      </w:r>
      <w:proofErr w:type="gramStart"/>
      <w:r w:rsidRPr="00007D58">
        <w:rPr>
          <w:rFonts w:ascii="Times New Roman" w:hAnsi="Times New Roman" w:cs="Times New Roman"/>
          <w:sz w:val="24"/>
          <w:szCs w:val="24"/>
        </w:rPr>
        <w:t>контроль за</w:t>
      </w:r>
      <w:proofErr w:type="gramEnd"/>
      <w:r w:rsidRPr="00007D58">
        <w:rPr>
          <w:rFonts w:ascii="Times New Roman" w:hAnsi="Times New Roman" w:cs="Times New Roman"/>
          <w:sz w:val="24"/>
          <w:szCs w:val="24"/>
        </w:rPr>
        <w:t xml:space="preserve"> перемещением лиц, не задействованных в проведении экзамена.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54. Участники ГИА рассаживаются за рабочие места в соответствии с проведенным распределением. Изменение рабочего места не допускается.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Экзамен проводится в спокойной и доброжелательной обстановке.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Организаторы информируют участников ГИА о том, что записи наКИМ для проведения ОГЭ, текстах, темах, заданиях, билетах для проведения ГВЭ и листах бумаги для черновиков не обрабатываются и не проверяются.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proofErr w:type="gramStart"/>
      <w:r w:rsidRPr="00007D58">
        <w:rPr>
          <w:rFonts w:ascii="Times New Roman" w:hAnsi="Times New Roman" w:cs="Times New Roman"/>
          <w:sz w:val="24"/>
          <w:szCs w:val="24"/>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proofErr w:type="gramEnd"/>
      <w:r w:rsidRPr="00007D58">
        <w:rPr>
          <w:rFonts w:ascii="Times New Roman" w:hAnsi="Times New Roman" w:cs="Times New Roman"/>
          <w:sz w:val="24"/>
          <w:szCs w:val="24"/>
        </w:rPr>
        <w:t xml:space="preserve"> Участники ГИА могут делать пометки вКИМ для проведения ОГЭ и </w:t>
      </w:r>
      <w:proofErr w:type="gramStart"/>
      <w:r w:rsidRPr="00007D58">
        <w:rPr>
          <w:rFonts w:ascii="Times New Roman" w:hAnsi="Times New Roman" w:cs="Times New Roman"/>
          <w:sz w:val="24"/>
          <w:szCs w:val="24"/>
        </w:rPr>
        <w:t>текстах</w:t>
      </w:r>
      <w:proofErr w:type="gramEnd"/>
      <w:r w:rsidRPr="00007D58">
        <w:rPr>
          <w:rFonts w:ascii="Times New Roman" w:hAnsi="Times New Roman" w:cs="Times New Roman"/>
          <w:sz w:val="24"/>
          <w:szCs w:val="24"/>
        </w:rPr>
        <w:t>, темах, заданиях, билетах для проведения ГВЭ.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 гелевая или капиллярная ручка с чернилами черного цвета;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б) документ, удостоверяющий личность;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средства обучения и воспитания &lt;27&gt;;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&lt;27&gt;</w:t>
      </w:r>
      <w:hyperlink r:id="rId65" w:history="1">
        <w:r w:rsidRPr="00007D58">
          <w:rPr>
            <w:rFonts w:ascii="Times New Roman" w:hAnsi="Times New Roman" w:cs="Times New Roman"/>
            <w:color w:val="0000FF"/>
            <w:sz w:val="24"/>
            <w:szCs w:val="24"/>
          </w:rPr>
          <w:t>Часть 5 статьи 59</w:t>
        </w:r>
      </w:hyperlink>
      <w:r w:rsidRPr="00007D58">
        <w:rPr>
          <w:rFonts w:ascii="Times New Roman" w:hAnsi="Times New Roman" w:cs="Times New Roman"/>
          <w:sz w:val="24"/>
          <w:szCs w:val="24"/>
        </w:rPr>
        <w:t xml:space="preserve"> Федерального закона.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г) лекарства и питание (при необходимости);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д) специальные технические средства (для лиц, указанных в </w:t>
      </w:r>
      <w:hyperlink w:anchor="P288" w:history="1">
        <w:r w:rsidRPr="00007D58">
          <w:rPr>
            <w:rFonts w:ascii="Times New Roman" w:hAnsi="Times New Roman" w:cs="Times New Roman"/>
            <w:color w:val="0000FF"/>
            <w:sz w:val="24"/>
            <w:szCs w:val="24"/>
          </w:rPr>
          <w:t>пункте 44</w:t>
        </w:r>
      </w:hyperlink>
      <w:r w:rsidRPr="00007D58">
        <w:rPr>
          <w:rFonts w:ascii="Times New Roman" w:hAnsi="Times New Roman" w:cs="Times New Roman"/>
          <w:sz w:val="24"/>
          <w:szCs w:val="24"/>
        </w:rPr>
        <w:t xml:space="preserve"> настоящего Порядка) (при необходимости);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е) листы бумаги для черновиков, выданные в ППЭ (за исключением ОГЭ по иностранным языкам (раздел "Говорение").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день проведения экзамена в ППЭ запрещается: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 лицам, перечисленным в </w:t>
      </w:r>
      <w:hyperlink w:anchor="P326" w:history="1">
        <w:r w:rsidRPr="00007D58">
          <w:rPr>
            <w:rFonts w:ascii="Times New Roman" w:hAnsi="Times New Roman" w:cs="Times New Roman"/>
            <w:color w:val="0000FF"/>
            <w:sz w:val="24"/>
            <w:szCs w:val="24"/>
          </w:rPr>
          <w:t>пунктах 49</w:t>
        </w:r>
      </w:hyperlink>
      <w:r w:rsidRPr="00007D58">
        <w:rPr>
          <w:rFonts w:ascii="Times New Roman" w:hAnsi="Times New Roman" w:cs="Times New Roman"/>
          <w:sz w:val="24"/>
          <w:szCs w:val="24"/>
        </w:rPr>
        <w:t xml:space="preserve"> и </w:t>
      </w:r>
      <w:hyperlink w:anchor="P338" w:history="1">
        <w:r w:rsidRPr="00007D58">
          <w:rPr>
            <w:rFonts w:ascii="Times New Roman" w:hAnsi="Times New Roman" w:cs="Times New Roman"/>
            <w:color w:val="0000FF"/>
            <w:sz w:val="24"/>
            <w:szCs w:val="24"/>
          </w:rPr>
          <w:t>50</w:t>
        </w:r>
      </w:hyperlink>
      <w:r w:rsidRPr="00007D58">
        <w:rPr>
          <w:rFonts w:ascii="Times New Roman" w:hAnsi="Times New Roman" w:cs="Times New Roman"/>
          <w:sz w:val="24"/>
          <w:szCs w:val="24"/>
        </w:rP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w:t>
      </w:r>
      <w:r w:rsidRPr="00007D58">
        <w:rPr>
          <w:rFonts w:ascii="Times New Roman" w:hAnsi="Times New Roman" w:cs="Times New Roman"/>
          <w:sz w:val="24"/>
          <w:szCs w:val="24"/>
        </w:rPr>
        <w:lastRenderedPageBreak/>
        <w:t>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w:t>
      </w:r>
      <w:proofErr w:type="gramEnd"/>
      <w:r w:rsidRPr="00007D58">
        <w:rPr>
          <w:rFonts w:ascii="Times New Roman" w:hAnsi="Times New Roman" w:cs="Times New Roman"/>
          <w:sz w:val="24"/>
          <w:szCs w:val="24"/>
        </w:rPr>
        <w:t xml:space="preserve"> со служебной необходимостью в помещении для руководителя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57. При проведении ОГЭ по иностранным языкам в экзамен включается раздел "Аудирование", все задания которого записаны на аудионоситель.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Аудитории, выделяемые для проведения раздела "Аудирование", оборудуются средствами воспроизведения аудиозаписи.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58. При проведении экзамена по иностранным языкам в экзамен также включается раздел "Говорение", устные </w:t>
      </w:r>
      <w:proofErr w:type="gramStart"/>
      <w:r w:rsidRPr="00007D58">
        <w:rPr>
          <w:rFonts w:ascii="Times New Roman" w:hAnsi="Times New Roman" w:cs="Times New Roman"/>
          <w:sz w:val="24"/>
          <w:szCs w:val="24"/>
        </w:rPr>
        <w:t>ответы</w:t>
      </w:r>
      <w:proofErr w:type="gramEnd"/>
      <w:r w:rsidRPr="00007D58">
        <w:rPr>
          <w:rFonts w:ascii="Times New Roman" w:hAnsi="Times New Roman" w:cs="Times New Roman"/>
          <w:sz w:val="24"/>
          <w:szCs w:val="24"/>
        </w:rPr>
        <w:t xml:space="preserve"> на задания которого записываются на аудионосители.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w:t>
      </w:r>
      <w:r w:rsidRPr="00007D58">
        <w:rPr>
          <w:rFonts w:ascii="Times New Roman" w:hAnsi="Times New Roman" w:cs="Times New Roman"/>
          <w:sz w:val="24"/>
          <w:szCs w:val="24"/>
        </w:rPr>
        <w:lastRenderedPageBreak/>
        <w:t>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59. При проведении ОГЭ по русскому языку в экзамен также включается изложение, текст которого записан на аудионоситель.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Аудитории, выделяемые для проведения ОГЭ по русскому языку, оборудуются средствами воспроизведения аудиозаписи.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w:t>
      </w:r>
      <w:proofErr w:type="gramStart"/>
      <w:r w:rsidRPr="00007D58">
        <w:rPr>
          <w:rFonts w:ascii="Times New Roman" w:hAnsi="Times New Roman" w:cs="Times New Roman"/>
          <w:sz w:val="24"/>
          <w:szCs w:val="24"/>
        </w:rPr>
        <w:t>записан</w:t>
      </w:r>
      <w:proofErr w:type="gramEnd"/>
      <w:r w:rsidRPr="00007D58">
        <w:rPr>
          <w:rFonts w:ascii="Times New Roman" w:hAnsi="Times New Roman" w:cs="Times New Roman"/>
          <w:sz w:val="24"/>
          <w:szCs w:val="24"/>
        </w:rPr>
        <w:t xml:space="preserve"> верно.</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Собранные экзаменационные материалы и листы бумаги для черновиков организаторы </w:t>
      </w:r>
      <w:r w:rsidRPr="00007D58">
        <w:rPr>
          <w:rFonts w:ascii="Times New Roman" w:hAnsi="Times New Roman" w:cs="Times New Roman"/>
          <w:sz w:val="24"/>
          <w:szCs w:val="24"/>
        </w:rPr>
        <w:lastRenderedPageBreak/>
        <w:t>упаковывают в отдельные пакеты.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62. По завершении экзамена член ГЭК составляет отчет о проведении экзамена в ППЭ, который в тот же день передается в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VI. Проверка экзаменационных работ участников</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ГИА и их оценивание</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63. РЦОИ обеспечивает предметные комиссии обезличенными копиями экзаменационных работ участников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Записи наКИМ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Третий эксперт назначается председателем предметной комиссии из числа экспертов, </w:t>
      </w:r>
      <w:r w:rsidRPr="00007D58">
        <w:rPr>
          <w:rFonts w:ascii="Times New Roman" w:hAnsi="Times New Roman" w:cs="Times New Roman"/>
          <w:sz w:val="24"/>
          <w:szCs w:val="24"/>
        </w:rPr>
        <w:lastRenderedPageBreak/>
        <w:t>ранее не проверявших экзаменационную работу.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РЦОИ и местах работы предметных комиссий могут присутствовать: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 члены ГЭК - по решению председателя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б) аккредитованные общественные наблюдатели - по желанию;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w:t>
      </w:r>
      <w:r w:rsidRPr="00007D58">
        <w:rPr>
          <w:rFonts w:ascii="Times New Roman" w:hAnsi="Times New Roman" w:cs="Times New Roman"/>
          <w:sz w:val="24"/>
          <w:szCs w:val="24"/>
        </w:rPr>
        <w:lastRenderedPageBreak/>
        <w:t>оценивания.</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VII. Утверждение, изменение и (или) аннулирование</w:t>
      </w:r>
    </w:p>
    <w:p w:rsidR="006879A1" w:rsidRPr="00007D58" w:rsidRDefault="006879A1" w:rsidP="00007D58">
      <w:pPr>
        <w:pStyle w:val="ConsPlusTitle"/>
        <w:spacing w:line="276" w:lineRule="auto"/>
        <w:jc w:val="center"/>
        <w:rPr>
          <w:rFonts w:ascii="Times New Roman" w:hAnsi="Times New Roman" w:cs="Times New Roman"/>
          <w:sz w:val="24"/>
          <w:szCs w:val="24"/>
        </w:rPr>
      </w:pPr>
      <w:r w:rsidRPr="00007D58">
        <w:rPr>
          <w:rFonts w:ascii="Times New Roman" w:hAnsi="Times New Roman" w:cs="Times New Roman"/>
          <w:sz w:val="24"/>
          <w:szCs w:val="24"/>
        </w:rPr>
        <w:t>результатов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6" w:name="P429"/>
      <w:bookmarkEnd w:id="16"/>
      <w:r w:rsidRPr="00007D58">
        <w:rPr>
          <w:rFonts w:ascii="Times New Roman" w:hAnsi="Times New Roman" w:cs="Times New Roman"/>
          <w:sz w:val="24"/>
          <w:szCs w:val="24"/>
        </w:rPr>
        <w:t>71. По решению ОИВ или ГЭК предметные комиссии осуществляют перепроверку отдельных экзаменационных работ.</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Результаты перепроверки оформляются протоколами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 xml:space="preserve">В случае если нарушение совершено лицами, указанными в </w:t>
      </w:r>
      <w:hyperlink w:anchor="P326" w:history="1">
        <w:r w:rsidRPr="00007D58">
          <w:rPr>
            <w:rFonts w:ascii="Times New Roman" w:hAnsi="Times New Roman" w:cs="Times New Roman"/>
            <w:color w:val="0000FF"/>
            <w:sz w:val="24"/>
            <w:szCs w:val="24"/>
          </w:rPr>
          <w:t>пунктах 49</w:t>
        </w:r>
      </w:hyperlink>
      <w:r w:rsidRPr="00007D58">
        <w:rPr>
          <w:rFonts w:ascii="Times New Roman" w:hAnsi="Times New Roman" w:cs="Times New Roman"/>
          <w:sz w:val="24"/>
          <w:szCs w:val="24"/>
        </w:rPr>
        <w:t xml:space="preserve"> и </w:t>
      </w:r>
      <w:hyperlink w:anchor="P338" w:history="1">
        <w:r w:rsidRPr="00007D58">
          <w:rPr>
            <w:rFonts w:ascii="Times New Roman" w:hAnsi="Times New Roman" w:cs="Times New Roman"/>
            <w:color w:val="0000FF"/>
            <w:sz w:val="24"/>
            <w:szCs w:val="24"/>
          </w:rPr>
          <w:t>50</w:t>
        </w:r>
      </w:hyperlink>
      <w:r w:rsidRPr="00007D58">
        <w:rPr>
          <w:rFonts w:ascii="Times New Roman" w:hAnsi="Times New Roman" w:cs="Times New Roman"/>
          <w:sz w:val="24"/>
          <w:szCs w:val="24"/>
        </w:rP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VIII. Оценка результатов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76. </w:t>
      </w:r>
      <w:proofErr w:type="gramStart"/>
      <w:r w:rsidRPr="00007D58">
        <w:rPr>
          <w:rFonts w:ascii="Times New Roman" w:hAnsi="Times New Roman" w:cs="Times New Roman"/>
          <w:sz w:val="24"/>
          <w:szCs w:val="24"/>
        </w:rPr>
        <w:t>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sidRPr="00007D58">
        <w:rPr>
          <w:rFonts w:ascii="Times New Roman" w:hAnsi="Times New Roman" w:cs="Times New Roman"/>
          <w:sz w:val="24"/>
          <w:szCs w:val="24"/>
        </w:rPr>
        <w:t xml:space="preserve"> и </w:t>
      </w:r>
      <w:proofErr w:type="gramStart"/>
      <w:r w:rsidRPr="00007D58">
        <w:rPr>
          <w:rFonts w:ascii="Times New Roman" w:hAnsi="Times New Roman" w:cs="Times New Roman"/>
          <w:sz w:val="24"/>
          <w:szCs w:val="24"/>
        </w:rPr>
        <w:t>формах</w:t>
      </w:r>
      <w:proofErr w:type="gramEnd"/>
      <w:r w:rsidRPr="00007D58">
        <w:rPr>
          <w:rFonts w:ascii="Times New Roman" w:hAnsi="Times New Roman" w:cs="Times New Roman"/>
          <w:sz w:val="24"/>
          <w:szCs w:val="24"/>
        </w:rPr>
        <w:t>, устанавливаемых настоящим Порядком.</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Заявления на участие в ГИА в дополнительный период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Title"/>
        <w:spacing w:line="276" w:lineRule="auto"/>
        <w:jc w:val="center"/>
        <w:outlineLvl w:val="1"/>
        <w:rPr>
          <w:rFonts w:ascii="Times New Roman" w:hAnsi="Times New Roman" w:cs="Times New Roman"/>
          <w:sz w:val="24"/>
          <w:szCs w:val="24"/>
        </w:rPr>
      </w:pPr>
      <w:r w:rsidRPr="00007D58">
        <w:rPr>
          <w:rFonts w:ascii="Times New Roman" w:hAnsi="Times New Roman" w:cs="Times New Roman"/>
          <w:sz w:val="24"/>
          <w:szCs w:val="24"/>
        </w:rPr>
        <w:t>IX. Прием и рассмотрение апелляций</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bookmarkStart w:id="17" w:name="P451"/>
      <w:bookmarkEnd w:id="17"/>
      <w:r w:rsidRPr="00007D58">
        <w:rPr>
          <w:rFonts w:ascii="Times New Roman" w:hAnsi="Times New Roman" w:cs="Times New Roman"/>
          <w:sz w:val="24"/>
          <w:szCs w:val="24"/>
        </w:rP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w:t>
      </w:r>
      <w:proofErr w:type="gramEnd"/>
      <w:r w:rsidRPr="00007D58">
        <w:rPr>
          <w:rFonts w:ascii="Times New Roman" w:hAnsi="Times New Roman" w:cs="Times New Roman"/>
          <w:sz w:val="24"/>
          <w:szCs w:val="24"/>
        </w:rPr>
        <w:t xml:space="preserve"> о соблюдении настоящего Порядка.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и (или) их родители (законные представители) при желании могут присутствовать при рассмотрении апелляции.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 рассмотрении апелляции также могут присутствовать:</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а) члены ГЭК - по решению председателя ГЭК;</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б) аккредитованные общественные наблюдатели;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Рассмотрение апелляции проводится в спокойной и доброжелательной обстановке.</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Конфликтная комиссия не </w:t>
      </w:r>
      <w:proofErr w:type="gramStart"/>
      <w:r w:rsidRPr="00007D58">
        <w:rPr>
          <w:rFonts w:ascii="Times New Roman" w:hAnsi="Times New Roman" w:cs="Times New Roman"/>
          <w:sz w:val="24"/>
          <w:szCs w:val="24"/>
        </w:rPr>
        <w:t>позднее</w:t>
      </w:r>
      <w:proofErr w:type="gramEnd"/>
      <w:r w:rsidRPr="00007D58">
        <w:rPr>
          <w:rFonts w:ascii="Times New Roman" w:hAnsi="Times New Roman" w:cs="Times New Roman"/>
          <w:sz w:val="24"/>
          <w:szCs w:val="24"/>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80. Апелляцию о нарушении настоящего Порядка (за исключением случаев, установленных </w:t>
      </w:r>
      <w:hyperlink w:anchor="P451" w:history="1">
        <w:r w:rsidRPr="00007D58">
          <w:rPr>
            <w:rFonts w:ascii="Times New Roman" w:hAnsi="Times New Roman" w:cs="Times New Roman"/>
            <w:color w:val="0000FF"/>
            <w:sz w:val="24"/>
            <w:szCs w:val="24"/>
          </w:rPr>
          <w:t>пунктом 78</w:t>
        </w:r>
      </w:hyperlink>
      <w:r w:rsidRPr="00007D58">
        <w:rPr>
          <w:rFonts w:ascii="Times New Roman" w:hAnsi="Times New Roman" w:cs="Times New Roman"/>
          <w:sz w:val="24"/>
          <w:szCs w:val="24"/>
        </w:rP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proofErr w:type="gramStart"/>
      <w:r w:rsidRPr="00007D58">
        <w:rPr>
          <w:rFonts w:ascii="Times New Roman" w:hAnsi="Times New Roman" w:cs="Times New Roman"/>
          <w:sz w:val="24"/>
          <w:szCs w:val="24"/>
        </w:rP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w:t>
      </w:r>
      <w:proofErr w:type="gramEnd"/>
      <w:r w:rsidRPr="00007D58">
        <w:rPr>
          <w:rFonts w:ascii="Times New Roman" w:hAnsi="Times New Roman" w:cs="Times New Roman"/>
          <w:sz w:val="24"/>
          <w:szCs w:val="24"/>
        </w:rPr>
        <w:t xml:space="preserve">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 отклонении апелляции;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об удовлетворении апелляции.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lastRenderedPageBreak/>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sidRPr="00007D58">
          <w:rPr>
            <w:rFonts w:ascii="Times New Roman" w:hAnsi="Times New Roman" w:cs="Times New Roman"/>
            <w:color w:val="0000FF"/>
            <w:sz w:val="24"/>
            <w:szCs w:val="24"/>
          </w:rPr>
          <w:t>пунктом 71</w:t>
        </w:r>
      </w:hyperlink>
      <w:r w:rsidRPr="00007D58">
        <w:rPr>
          <w:rFonts w:ascii="Times New Roman" w:hAnsi="Times New Roman" w:cs="Times New Roman"/>
          <w:sz w:val="24"/>
          <w:szCs w:val="24"/>
        </w:rP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82. </w:t>
      </w:r>
      <w:proofErr w:type="gramStart"/>
      <w:r w:rsidRPr="00007D58">
        <w:rPr>
          <w:rFonts w:ascii="Times New Roman" w:hAnsi="Times New Roman" w:cs="Times New Roman"/>
          <w:sz w:val="24"/>
          <w:szCs w:val="24"/>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w:t>
      </w:r>
      <w:proofErr w:type="gramEnd"/>
      <w:r w:rsidRPr="00007D58">
        <w:rPr>
          <w:rFonts w:ascii="Times New Roman" w:hAnsi="Times New Roman" w:cs="Times New Roman"/>
          <w:sz w:val="24"/>
          <w:szCs w:val="24"/>
        </w:rPr>
        <w:t xml:space="preserve"> с выставленными баллами.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Указанные материалы предъявляются участнику ГИА (при его участии в рассмотрении апелляции). </w:t>
      </w:r>
      <w:proofErr w:type="gramStart"/>
      <w:r w:rsidRPr="00007D58">
        <w:rPr>
          <w:rFonts w:ascii="Times New Roman" w:hAnsi="Times New Roman" w:cs="Times New Roman"/>
          <w:sz w:val="24"/>
          <w:szCs w:val="24"/>
        </w:rPr>
        <w:t>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roofErr w:type="gramEnd"/>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 xml:space="preserve">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w:t>
      </w:r>
      <w:r w:rsidRPr="00007D58">
        <w:rPr>
          <w:rFonts w:ascii="Times New Roman" w:hAnsi="Times New Roman" w:cs="Times New Roman"/>
          <w:sz w:val="24"/>
          <w:szCs w:val="24"/>
        </w:rPr>
        <w:lastRenderedPageBreak/>
        <w:t>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6879A1" w:rsidRPr="00007D58" w:rsidRDefault="006879A1" w:rsidP="00007D58">
      <w:pPr>
        <w:pStyle w:val="ConsPlusNormal"/>
        <w:spacing w:before="220" w:line="276" w:lineRule="auto"/>
        <w:ind w:firstLine="540"/>
        <w:jc w:val="both"/>
        <w:rPr>
          <w:rFonts w:ascii="Times New Roman" w:hAnsi="Times New Roman" w:cs="Times New Roman"/>
          <w:sz w:val="24"/>
          <w:szCs w:val="24"/>
        </w:rPr>
      </w:pPr>
      <w:r w:rsidRPr="00007D58">
        <w:rPr>
          <w:rFonts w:ascii="Times New Roman" w:hAnsi="Times New Roman" w:cs="Times New Roman"/>
          <w:sz w:val="24"/>
          <w:szCs w:val="24"/>
        </w:rP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spacing w:line="276" w:lineRule="auto"/>
        <w:jc w:val="both"/>
        <w:rPr>
          <w:rFonts w:ascii="Times New Roman" w:hAnsi="Times New Roman" w:cs="Times New Roman"/>
          <w:sz w:val="24"/>
          <w:szCs w:val="24"/>
        </w:rPr>
      </w:pPr>
    </w:p>
    <w:p w:rsidR="006879A1" w:rsidRPr="00007D58" w:rsidRDefault="006879A1" w:rsidP="00007D58">
      <w:pPr>
        <w:pStyle w:val="ConsPlusNormal"/>
        <w:pBdr>
          <w:top w:val="single" w:sz="6" w:space="0" w:color="auto"/>
        </w:pBdr>
        <w:spacing w:before="100" w:after="100" w:line="276" w:lineRule="auto"/>
        <w:jc w:val="both"/>
        <w:rPr>
          <w:rFonts w:ascii="Times New Roman" w:hAnsi="Times New Roman" w:cs="Times New Roman"/>
          <w:sz w:val="24"/>
          <w:szCs w:val="24"/>
        </w:rPr>
      </w:pPr>
    </w:p>
    <w:p w:rsidR="00A753B0" w:rsidRPr="00007D58" w:rsidRDefault="00A753B0" w:rsidP="00007D58">
      <w:pPr>
        <w:rPr>
          <w:rFonts w:ascii="Times New Roman" w:hAnsi="Times New Roman" w:cs="Times New Roman"/>
          <w:sz w:val="24"/>
          <w:szCs w:val="24"/>
        </w:rPr>
      </w:pPr>
    </w:p>
    <w:sectPr w:rsidR="00A753B0" w:rsidRPr="00007D58" w:rsidSect="00ED779F">
      <w:pgSz w:w="11906" w:h="16838"/>
      <w:pgMar w:top="568" w:right="851" w:bottom="284" w:left="1259"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displayVerticalDrawingGridEvery w:val="2"/>
  <w:characterSpacingControl w:val="doNotCompress"/>
  <w:compat/>
  <w:rsids>
    <w:rsidRoot w:val="006879A1"/>
    <w:rsid w:val="00007D58"/>
    <w:rsid w:val="000821F6"/>
    <w:rsid w:val="0023791D"/>
    <w:rsid w:val="006879A1"/>
    <w:rsid w:val="007F008B"/>
    <w:rsid w:val="00A753B0"/>
    <w:rsid w:val="00CE2A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0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9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9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9A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9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9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9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91462DE62FE1283469399A8A311B986CC677E14A4EEF680A5C56DC430F520ABFC0A9C08E8A3B05472D218C2B0R2k8G" TargetMode="External"/><Relationship Id="rId18" Type="http://schemas.openxmlformats.org/officeDocument/2006/relationships/hyperlink" Target="consultantplus://offline/ref=091462DE62FE1283469399A8A311B986CF6E7718A4EDF680A5C56DC430F520ABEE0AC404E9A0AE5473C74E93F574B6D1499970313DC86222R5k6G" TargetMode="External"/><Relationship Id="rId26" Type="http://schemas.openxmlformats.org/officeDocument/2006/relationships/hyperlink" Target="consultantplus://offline/ref=091462DE62FE1283469399A8A311B986C467791AA4E6AB8AAD9C61C637FA7FBCE943C805E9A0AE517B984B86E42CBAD35486732D21CA63R2kAG" TargetMode="External"/><Relationship Id="rId39" Type="http://schemas.openxmlformats.org/officeDocument/2006/relationships/hyperlink" Target="consultantplus://offline/ref=091462DE62FE1283469399A8A311B986CE6D761EA0ECF680A5C56DC430F520ABEE0AC404E9A0A65478C74E93F574B6D1499970313DC86222R5k6G" TargetMode="External"/><Relationship Id="rId21" Type="http://schemas.openxmlformats.org/officeDocument/2006/relationships/hyperlink" Target="consultantplus://offline/ref=091462DE62FE1283469399A8A311B986CE6D761EA0ECF680A5C56DC430F520ABEE0AC404E9A0A65470C74E93F574B6D1499970313DC86222R5k6G" TargetMode="External"/><Relationship Id="rId34" Type="http://schemas.openxmlformats.org/officeDocument/2006/relationships/hyperlink" Target="consultantplus://offline/ref=091462DE62FE1283469399A8A311B986CE6C7D1AA3E4F680A5C56DC430F520ABEE0AC404E9A0AE5674C74E93F574B6D1499970313DC86222R5k6G" TargetMode="External"/><Relationship Id="rId42" Type="http://schemas.openxmlformats.org/officeDocument/2006/relationships/hyperlink" Target="consultantplus://offline/ref=091462DE62FE1283469399A8A311B986CE6D761EA0ECF680A5C56DC430F520ABEE0AC404E9A0A65472C74E93F574B6D1499970313DC86222R5k6G" TargetMode="External"/><Relationship Id="rId47" Type="http://schemas.openxmlformats.org/officeDocument/2006/relationships/hyperlink" Target="consultantplus://offline/ref=091462DE62FE1283469399A8A311B986CE6D761EA0ECF680A5C56DC430F520ABEE0AC404E9A1AB5C79C74E93F574B6D1499970313DC86222R5k6G" TargetMode="External"/><Relationship Id="rId50" Type="http://schemas.openxmlformats.org/officeDocument/2006/relationships/hyperlink" Target="consultantplus://offline/ref=091462DE62FE1283469399A8A311B986CE6F7D19A4EBF680A5C56DC430F520ABEE0AC404E9A0AE5471C74E93F574B6D1499970313DC86222R5k6G" TargetMode="External"/><Relationship Id="rId55" Type="http://schemas.openxmlformats.org/officeDocument/2006/relationships/hyperlink" Target="consultantplus://offline/ref=091462DE62FE1283469399A8A311B986CC6B7818A6EBF680A5C56DC430F520ABFC0A9C08E8A3B05472D218C2B0R2k8G" TargetMode="External"/><Relationship Id="rId63" Type="http://schemas.openxmlformats.org/officeDocument/2006/relationships/hyperlink" Target="consultantplus://offline/ref=091462DE62FE1283469399A8A311B986CE6D761EA0ECF680A5C56DC430F520ABEE0AC404E9A0A65470C74E93F574B6D1499970313DC86222R5k6G" TargetMode="External"/><Relationship Id="rId68" Type="http://schemas.microsoft.com/office/2007/relationships/stylesWithEffects" Target="stylesWithEffects.xml"/><Relationship Id="rId7" Type="http://schemas.openxmlformats.org/officeDocument/2006/relationships/hyperlink" Target="consultantplus://offline/ref=091462DE62FE1283469399A8A311B986CE6E7718A4EAF680A5C56DC430F520ABEE0AC404E9A0AE5777C74E93F574B6D1499970313DC86222R5k6G" TargetMode="External"/><Relationship Id="rId2" Type="http://schemas.openxmlformats.org/officeDocument/2006/relationships/settings" Target="settings.xml"/><Relationship Id="rId16" Type="http://schemas.openxmlformats.org/officeDocument/2006/relationships/hyperlink" Target="consultantplus://offline/ref=091462DE62FE1283469399A8A311B986CC6A7D1FA5E9F680A5C56DC430F520ABEE0AC404E9A0AE5573C74E93F574B6D1499970313DC86222R5k6G" TargetMode="External"/><Relationship Id="rId29" Type="http://schemas.openxmlformats.org/officeDocument/2006/relationships/hyperlink" Target="consultantplus://offline/ref=091462DE62FE1283469399A8A311B986CE6D7F18A5E9F680A5C56DC430F520ABEE0AC404E9A0AD5075C74E93F574B6D1499970313DC86222R5k6G" TargetMode="External"/><Relationship Id="rId1" Type="http://schemas.openxmlformats.org/officeDocument/2006/relationships/styles" Target="styles.xml"/><Relationship Id="rId6" Type="http://schemas.openxmlformats.org/officeDocument/2006/relationships/hyperlink" Target="consultantplus://offline/ref=091462DE62FE1283469399A8A311B986CE6D771CA4EFF680A5C56DC430F520ABEE0AC404E9A0AE5176C74E93F574B6D1499970313DC86222R5k6G" TargetMode="External"/><Relationship Id="rId11" Type="http://schemas.openxmlformats.org/officeDocument/2006/relationships/hyperlink" Target="consultantplus://offline/ref=091462DE62FE1283469399A8A311B986CC697B1AA2ECF680A5C56DC430F520ABFC0A9C08E8A3B05472D218C2B0R2k8G" TargetMode="External"/><Relationship Id="rId24" Type="http://schemas.openxmlformats.org/officeDocument/2006/relationships/hyperlink" Target="consultantplus://offline/ref=091462DE62FE1283469399A8A311B986CE6D771CA4EFF680A5C56DC430F520ABEE0AC404E9A0AE5779C74E93F574B6D1499970313DC86222R5k6G" TargetMode="External"/><Relationship Id="rId32" Type="http://schemas.openxmlformats.org/officeDocument/2006/relationships/hyperlink" Target="consultantplus://offline/ref=091462DE62FE1283469399A8A311B986CE6D761EA0ECF680A5C56DC430F520ABEE0AC404E9A0A65478C74E93F574B6D1499970313DC86222R5k6G" TargetMode="External"/><Relationship Id="rId37" Type="http://schemas.openxmlformats.org/officeDocument/2006/relationships/hyperlink" Target="consultantplus://offline/ref=091462DE62FE1283469399A8A311B986CE6D761EA0ECF680A5C56DC430F520ABEE0AC404E9A1AB5C79C74E93F574B6D1499970313DC86222R5k6G" TargetMode="External"/><Relationship Id="rId40" Type="http://schemas.openxmlformats.org/officeDocument/2006/relationships/hyperlink" Target="consultantplus://offline/ref=091462DE62FE1283469399A8A311B986CE6D761EA0ECF680A5C56DC430F520ABEE0AC404E9A0A65473C74E93F574B6D1499970313DC86222R5k6G" TargetMode="External"/><Relationship Id="rId45" Type="http://schemas.openxmlformats.org/officeDocument/2006/relationships/hyperlink" Target="consultantplus://offline/ref=091462DE62FE1283469399A8A311B986CE6F7D19A4EBF680A5C56DC430F520ABEE0AC404E9A0AE5471C74E93F574B6D1499970313DC86222R5k6G" TargetMode="External"/><Relationship Id="rId53" Type="http://schemas.openxmlformats.org/officeDocument/2006/relationships/hyperlink" Target="consultantplus://offline/ref=091462DE62FE1283469399A8A311B986CE6D761EA0ECF680A5C56DC430F520ABEE0AC404E9A0A65473C74E93F574B6D1499970313DC86222R5k6G" TargetMode="External"/><Relationship Id="rId58" Type="http://schemas.openxmlformats.org/officeDocument/2006/relationships/hyperlink" Target="consultantplus://offline/ref=091462DE62FE1283469399A8A311B986CE6D761EA0ECF680A5C56DC430F520ABEE0AC404E9A1AB5C79C74E93F574B6D1499970313DC86222R5k6G" TargetMode="External"/><Relationship Id="rId66" Type="http://schemas.openxmlformats.org/officeDocument/2006/relationships/fontTable" Target="fontTable.xml"/><Relationship Id="rId5" Type="http://schemas.openxmlformats.org/officeDocument/2006/relationships/hyperlink" Target="consultantplus://offline/ref=091462DE62FE1283469399A8A311B986CE6D761EA0ECF680A5C56DC430F520ABEE0AC404EDA6A50121884FCFB022A5D14899733322RCk3G" TargetMode="External"/><Relationship Id="rId15" Type="http://schemas.openxmlformats.org/officeDocument/2006/relationships/hyperlink" Target="consultantplus://offline/ref=091462DE62FE1283469399A8A311B986CF6F7D1FA5EEF680A5C56DC430F520ABFC0A9C08E8A3B05472D218C2B0R2k8G" TargetMode="External"/><Relationship Id="rId23" Type="http://schemas.openxmlformats.org/officeDocument/2006/relationships/hyperlink" Target="consultantplus://offline/ref=091462DE62FE1283469399A8A311B986CE6D761CA0EAF680A5C56DC430F520ABEE0AC404E9A0AE5772C74E93F574B6D1499970313DC86222R5k6G" TargetMode="External"/><Relationship Id="rId28" Type="http://schemas.openxmlformats.org/officeDocument/2006/relationships/hyperlink" Target="consultantplus://offline/ref=091462DE62FE1283469399A8A311B986CE6C7F18A0EEF680A5C56DC430F520ABEE0AC401EFA5A50121884FCFB022A5D14899733322RCk3G" TargetMode="External"/><Relationship Id="rId36" Type="http://schemas.openxmlformats.org/officeDocument/2006/relationships/hyperlink" Target="consultantplus://offline/ref=091462DE62FE1283469399A8A311B986CE6D761EA0ECF680A5C56DC430F520ABEE0AC404E9A1AD5777C74E93F574B6D1499970313DC86222R5k6G" TargetMode="External"/><Relationship Id="rId49" Type="http://schemas.openxmlformats.org/officeDocument/2006/relationships/hyperlink" Target="consultantplus://offline/ref=091462DE62FE1283469399A8A311B986CE6E7718A4EAF680A5C56DC430F520ABEE0AC404E9A0AE5670C74E93F574B6D1499970313DC86222R5k6G" TargetMode="External"/><Relationship Id="rId57" Type="http://schemas.openxmlformats.org/officeDocument/2006/relationships/hyperlink" Target="consultantplus://offline/ref=091462DE62FE1283469399A8A311B986CE6F7D19A4EBF680A5C56DC430F520ABEE0AC404E9A0AE5471C74E93F574B6D1499970313DC86222R5k6G" TargetMode="External"/><Relationship Id="rId61" Type="http://schemas.openxmlformats.org/officeDocument/2006/relationships/hyperlink" Target="consultantplus://offline/ref=091462DE62FE1283469399A8A311B986CE6E7718A4EAF680A5C56DC430F520ABEE0AC404E9A0AE5779C74E93F574B6D1499970313DC86222R5k6G" TargetMode="External"/><Relationship Id="rId10" Type="http://schemas.openxmlformats.org/officeDocument/2006/relationships/hyperlink" Target="consultantplus://offline/ref=091462DE62FE1283469399A8A311B986CC68781FA1EDF680A5C56DC430F520ABFC0A9C08E8A3B05472D218C2B0R2k8G" TargetMode="External"/><Relationship Id="rId19" Type="http://schemas.openxmlformats.org/officeDocument/2006/relationships/hyperlink" Target="consultantplus://offline/ref=091462DE62FE1283469399A8A311B986CE6D771CA4EFF680A5C56DC430F520ABEE0AC404E9A0AE5073C74E93F574B6D1499970313DC86222R5k6G" TargetMode="External"/><Relationship Id="rId31" Type="http://schemas.openxmlformats.org/officeDocument/2006/relationships/hyperlink" Target="consultantplus://offline/ref=091462DE62FE1283469399A8A311B986CE6D761EA0ECF680A5C56DC430F520ABEE0AC404E9A0A65470C74E93F574B6D1499970313DC86222R5k6G" TargetMode="External"/><Relationship Id="rId44" Type="http://schemas.openxmlformats.org/officeDocument/2006/relationships/hyperlink" Target="consultantplus://offline/ref=091462DE62FE1283469399A8A311B986CE6D761EA0ECF680A5C56DC430F520ABEE0AC404E9A0A65477C74E93F574B6D1499970313DC86222R5k6G" TargetMode="External"/><Relationship Id="rId52" Type="http://schemas.openxmlformats.org/officeDocument/2006/relationships/hyperlink" Target="consultantplus://offline/ref=091462DE62FE1283469399A8A311B986C467791AA4E6AB8AAD9C61C637FA7FBCE943C805E9A0AE517B984B86E42CBAD35486732D21CA63R2kAG" TargetMode="External"/><Relationship Id="rId60" Type="http://schemas.openxmlformats.org/officeDocument/2006/relationships/hyperlink" Target="consultantplus://offline/ref=091462DE62FE1283469399A8A311B986CE6D771CA4EFF680A5C56DC430F520ABEE0AC404E9A0AE5176C74E93F574B6D1499970313DC86222R5k6G" TargetMode="External"/><Relationship Id="rId65" Type="http://schemas.openxmlformats.org/officeDocument/2006/relationships/hyperlink" Target="consultantplus://offline/ref=091462DE62FE1283469399A8A311B986CE6D761EA0ECF680A5C56DC430F520ABEE0AC404EDA6A50121884FCFB022A5D14899733322RCk3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91462DE62FE1283469399A8A311B986CC687C1BA1E4F680A5C56DC430F520ABFC0A9C08E8A3B05472D218C2B0R2k8G" TargetMode="External"/><Relationship Id="rId14" Type="http://schemas.openxmlformats.org/officeDocument/2006/relationships/hyperlink" Target="consultantplus://offline/ref=091462DE62FE1283469399A8A311B986CC677914A5E5F680A5C56DC430F520ABFC0A9C08E8A3B05472D218C2B0R2k8G" TargetMode="External"/><Relationship Id="rId22" Type="http://schemas.openxmlformats.org/officeDocument/2006/relationships/hyperlink" Target="consultantplus://offline/ref=091462DE62FE1283469399A8A311B986CE6D761EA0ECF680A5C56DC430F520ABEE0AC404E9A0A65477C74E93F574B6D1499970313DC86222R5k6G" TargetMode="External"/><Relationship Id="rId27" Type="http://schemas.openxmlformats.org/officeDocument/2006/relationships/hyperlink" Target="consultantplus://offline/ref=091462DE62FE1283469399A8A311B986CC6A761EA1E9F680A5C56DC430F520ABFC0A9C08E8A3B05472D218C2B0R2k8G" TargetMode="External"/><Relationship Id="rId30" Type="http://schemas.openxmlformats.org/officeDocument/2006/relationships/hyperlink" Target="consultantplus://offline/ref=091462DE62FE1283469399A8A311B986CF6E7A1BA2EBF680A5C56DC430F520ABEE0AC404E9A0AE5475C74E93F574B6D1499970313DC86222R5k6G" TargetMode="External"/><Relationship Id="rId35" Type="http://schemas.openxmlformats.org/officeDocument/2006/relationships/hyperlink" Target="consultantplus://offline/ref=091462DE62FE1283469399A8A311B986CE6F7D19A4EBF680A5C56DC430F520ABEE0AC404E9A0AE5471C74E93F574B6D1499970313DC86222R5k6G" TargetMode="External"/><Relationship Id="rId43" Type="http://schemas.openxmlformats.org/officeDocument/2006/relationships/hyperlink" Target="consultantplus://offline/ref=091462DE62FE1283469399A8A311B986CE6D761EA0ECF680A5C56DC430F520ABEE0AC404E9A0A65577C74E93F574B6D1499970313DC86222R5k6G" TargetMode="External"/><Relationship Id="rId48" Type="http://schemas.openxmlformats.org/officeDocument/2006/relationships/hyperlink" Target="consultantplus://offline/ref=091462DE62FE1283469399A8A311B986C467791AA4E6AB8AAD9C61C637FA7FBCE943C805E9A0AE517B984B86E42CBAD35486732D21CA63R2kAG" TargetMode="External"/><Relationship Id="rId56" Type="http://schemas.openxmlformats.org/officeDocument/2006/relationships/hyperlink" Target="consultantplus://offline/ref=091462DE62FE1283469399A8A311B986C467791AA4E6AB8AAD9C61C637FA7FBCE943C805E9A0AE517B984B86E42CBAD35486732D21CA63R2kAG" TargetMode="External"/><Relationship Id="rId64" Type="http://schemas.openxmlformats.org/officeDocument/2006/relationships/hyperlink" Target="consultantplus://offline/ref=091462DE62FE1283469399A8A311B986CE6C7A1BA3EEF680A5C56DC430F520ABEE0AC407E2F4FF1125C11BC1AF20B9CE488770R3kAG" TargetMode="External"/><Relationship Id="rId8" Type="http://schemas.openxmlformats.org/officeDocument/2006/relationships/hyperlink" Target="consultantplus://offline/ref=091462DE62FE1283469399A8A311B986CF6F7D1FA6E8F680A5C56DC430F520ABFC0A9C08E8A3B05472D218C2B0R2k8G" TargetMode="External"/><Relationship Id="rId51" Type="http://schemas.openxmlformats.org/officeDocument/2006/relationships/hyperlink" Target="consultantplus://offline/ref=091462DE62FE1283469399A8A311B986CE6D761EA0ECF680A5C56DC430F520ABEE0AC404E9A1AB5C79C74E93F574B6D1499970313DC86222R5k6G" TargetMode="External"/><Relationship Id="rId3" Type="http://schemas.openxmlformats.org/officeDocument/2006/relationships/webSettings" Target="webSettings.xml"/><Relationship Id="rId12" Type="http://schemas.openxmlformats.org/officeDocument/2006/relationships/hyperlink" Target="consultantplus://offline/ref=091462DE62FE1283469399A8A311B986CC667C1BADEAF680A5C56DC430F520ABFC0A9C08E8A3B05472D218C2B0R2k8G" TargetMode="External"/><Relationship Id="rId17" Type="http://schemas.openxmlformats.org/officeDocument/2006/relationships/hyperlink" Target="consultantplus://offline/ref=091462DE62FE1283469399A8A311B986CE6D761EA0ECF680A5C56DC430F520ABEE0AC404E9A0A65571C74E93F574B6D1499970313DC86222R5k6G" TargetMode="External"/><Relationship Id="rId25" Type="http://schemas.openxmlformats.org/officeDocument/2006/relationships/hyperlink" Target="consultantplus://offline/ref=091462DE62FE1283469399A8A311B986CE6D761EA0ECF680A5C56DC430F520ABEE0AC404E9A0A65573C74E93F574B6D1499970313DC86222R5k6G" TargetMode="External"/><Relationship Id="rId33" Type="http://schemas.openxmlformats.org/officeDocument/2006/relationships/hyperlink" Target="consultantplus://offline/ref=091462DE62FE1283469399A8A311B986CE6C7D1AA3E4F680A5C56DC430F520ABEE0AC404E9A0AE5577C74E93F574B6D1499970313DC86222R5k6G" TargetMode="External"/><Relationship Id="rId38" Type="http://schemas.openxmlformats.org/officeDocument/2006/relationships/hyperlink" Target="consultantplus://offline/ref=091462DE62FE1283469399A8A311B986CE6F7A1AA2E9F680A5C56DC430F520ABFC0A9C08E8A3B05472D218C2B0R2k8G" TargetMode="External"/><Relationship Id="rId46" Type="http://schemas.openxmlformats.org/officeDocument/2006/relationships/hyperlink" Target="consultantplus://offline/ref=091462DE62FE1283469399A8A311B986CE6D761EA0ECF680A5C56DC430F520ABEE0AC404E9A1AD5778C74E93F574B6D1499970313DC86222R5k6G" TargetMode="External"/><Relationship Id="rId59" Type="http://schemas.openxmlformats.org/officeDocument/2006/relationships/hyperlink" Target="consultantplus://offline/ref=091462DE62FE1283469399A8A311B986CE6D761EA0ECF680A5C56DC430F520ABEE0AC404E9A0A65479C74E93F574B6D1499970313DC86222R5k6G" TargetMode="External"/><Relationship Id="rId67" Type="http://schemas.openxmlformats.org/officeDocument/2006/relationships/theme" Target="theme/theme1.xml"/><Relationship Id="rId20" Type="http://schemas.openxmlformats.org/officeDocument/2006/relationships/hyperlink" Target="consultantplus://offline/ref=091462DE62FE1283469399A8A311B986CE6D761EA0ECF680A5C56DC430F520ABEE0AC404E9A0AB5475C74E93F574B6D1499970313DC86222R5k6G" TargetMode="External"/><Relationship Id="rId41" Type="http://schemas.openxmlformats.org/officeDocument/2006/relationships/hyperlink" Target="consultantplus://offline/ref=091462DE62FE1283469399A8A311B986CE6D761EA0ECF680A5C56DC430F520ABEE0AC404E9A0A65578C74E93F574B6D1499970313DC86222R5k6G" TargetMode="External"/><Relationship Id="rId54" Type="http://schemas.openxmlformats.org/officeDocument/2006/relationships/hyperlink" Target="consultantplus://offline/ref=091462DE62FE1283469399A8A311B986CE6D761EA0ECF680A5C56DC430F520ABEE0AC404E9A0A65472C74E93F574B6D1499970313DC86222R5k6G" TargetMode="External"/><Relationship Id="rId62" Type="http://schemas.openxmlformats.org/officeDocument/2006/relationships/hyperlink" Target="consultantplus://offline/ref=091462DE62FE1283469399A8A311B986CF6E7A1BA2EBF680A5C56DC430F520ABEE0AC404E9A0AE5475C74E93F574B6D1499970313DC86222R5k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14494</Words>
  <Characters>82620</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user</cp:lastModifiedBy>
  <cp:revision>2</cp:revision>
  <dcterms:created xsi:type="dcterms:W3CDTF">2022-11-20T17:49:00Z</dcterms:created>
  <dcterms:modified xsi:type="dcterms:W3CDTF">2022-11-20T17:49:00Z</dcterms:modified>
</cp:coreProperties>
</file>